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0107">
      <w:pPr>
        <w:pStyle w:val="34"/>
        <w:spacing w:line="360" w:lineRule="auto"/>
        <w:rPr>
          <w:rFonts w:hint="eastAsia" w:ascii="宋体" w:hAnsi="宋体" w:cs="宋体"/>
          <w:b/>
          <w:sz w:val="32"/>
        </w:rPr>
      </w:pPr>
    </w:p>
    <w:p w14:paraId="054620EB">
      <w:pPr>
        <w:pStyle w:val="34"/>
        <w:spacing w:line="360" w:lineRule="auto"/>
        <w:rPr>
          <w:rFonts w:hint="eastAsia" w:ascii="宋体" w:hAnsi="宋体" w:cs="宋体"/>
          <w:b/>
          <w:sz w:val="32"/>
        </w:rPr>
      </w:pPr>
    </w:p>
    <w:p w14:paraId="6E6993C3">
      <w:pPr>
        <w:pStyle w:val="34"/>
        <w:spacing w:line="360" w:lineRule="auto"/>
        <w:rPr>
          <w:rFonts w:hint="eastAsia" w:ascii="宋体" w:hAnsi="宋体" w:cs="宋体"/>
          <w:b/>
          <w:sz w:val="32"/>
        </w:rPr>
      </w:pPr>
    </w:p>
    <w:p w14:paraId="6785BE80">
      <w:pPr>
        <w:pStyle w:val="34"/>
        <w:spacing w:line="360" w:lineRule="auto"/>
        <w:jc w:val="center"/>
        <w:rPr>
          <w:rFonts w:hint="eastAsia" w:ascii="宋体" w:hAnsi="宋体" w:cs="宋体"/>
          <w:b/>
          <w:sz w:val="56"/>
          <w:szCs w:val="56"/>
        </w:rPr>
      </w:pPr>
      <w:r>
        <w:rPr>
          <w:rFonts w:hint="eastAsia" w:ascii="宋体" w:hAnsi="宋体" w:cs="宋体"/>
          <w:b/>
          <w:sz w:val="56"/>
          <w:szCs w:val="56"/>
        </w:rPr>
        <w:t>雷州投控能源发展有限公司</w:t>
      </w:r>
    </w:p>
    <w:p w14:paraId="46522CF1">
      <w:pPr>
        <w:pStyle w:val="34"/>
        <w:spacing w:line="360" w:lineRule="auto"/>
        <w:jc w:val="center"/>
        <w:rPr>
          <w:rFonts w:hint="eastAsia" w:ascii="宋体" w:hAnsi="宋体" w:cs="宋体"/>
          <w:b/>
          <w:sz w:val="56"/>
          <w:szCs w:val="56"/>
        </w:rPr>
      </w:pPr>
      <w:r>
        <w:rPr>
          <w:rFonts w:hint="eastAsia" w:ascii="宋体" w:hAnsi="宋体" w:cs="宋体"/>
          <w:b/>
          <w:sz w:val="56"/>
          <w:szCs w:val="56"/>
          <w:lang w:val="en-US" w:eastAsia="zh-CN"/>
        </w:rPr>
        <w:t>英利储能站</w:t>
      </w:r>
      <w:r>
        <w:rPr>
          <w:rFonts w:hint="eastAsia" w:ascii="宋体" w:hAnsi="宋体" w:cs="宋体"/>
          <w:b/>
          <w:sz w:val="56"/>
          <w:szCs w:val="56"/>
        </w:rPr>
        <w:t>网络安全</w:t>
      </w:r>
    </w:p>
    <w:p w14:paraId="6356891D">
      <w:pPr>
        <w:pStyle w:val="34"/>
        <w:spacing w:line="360" w:lineRule="auto"/>
        <w:jc w:val="center"/>
        <w:rPr>
          <w:rFonts w:hint="eastAsia" w:ascii="宋体" w:hAnsi="宋体" w:cs="宋体"/>
          <w:b/>
          <w:sz w:val="56"/>
          <w:szCs w:val="56"/>
        </w:rPr>
      </w:pPr>
      <w:r>
        <w:rPr>
          <w:rFonts w:hint="eastAsia" w:ascii="宋体" w:hAnsi="宋体" w:cs="宋体"/>
          <w:b/>
          <w:sz w:val="56"/>
          <w:szCs w:val="56"/>
        </w:rPr>
        <w:t>等级保护测评服务方案</w:t>
      </w:r>
    </w:p>
    <w:p w14:paraId="180DA1D7">
      <w:pPr>
        <w:pStyle w:val="34"/>
        <w:spacing w:line="360" w:lineRule="auto"/>
        <w:jc w:val="center"/>
        <w:rPr>
          <w:rFonts w:ascii="宋体" w:hAnsi="宋体" w:cs="宋体"/>
          <w:b/>
          <w:strike/>
          <w:sz w:val="32"/>
        </w:rPr>
      </w:pPr>
    </w:p>
    <w:p w14:paraId="1535FF37">
      <w:pPr>
        <w:pStyle w:val="34"/>
        <w:spacing w:line="360" w:lineRule="auto"/>
        <w:jc w:val="center"/>
        <w:rPr>
          <w:rFonts w:ascii="宋体" w:hAnsi="宋体" w:cs="宋体"/>
          <w:b/>
          <w:strike/>
          <w:sz w:val="32"/>
        </w:rPr>
      </w:pPr>
    </w:p>
    <w:p w14:paraId="53C07752">
      <w:pPr>
        <w:pStyle w:val="34"/>
        <w:spacing w:line="360" w:lineRule="auto"/>
        <w:jc w:val="center"/>
        <w:rPr>
          <w:rFonts w:ascii="宋体" w:hAnsi="宋体" w:cs="宋体"/>
          <w:b/>
          <w:strike/>
          <w:sz w:val="32"/>
        </w:rPr>
      </w:pPr>
    </w:p>
    <w:p w14:paraId="532324A2">
      <w:pPr>
        <w:pStyle w:val="34"/>
        <w:spacing w:line="360" w:lineRule="auto"/>
        <w:jc w:val="center"/>
        <w:rPr>
          <w:rFonts w:ascii="宋体" w:hAnsi="宋体" w:cs="宋体"/>
          <w:b/>
          <w:strike/>
          <w:sz w:val="32"/>
        </w:rPr>
      </w:pPr>
    </w:p>
    <w:p w14:paraId="0D392B5E">
      <w:pPr>
        <w:pStyle w:val="34"/>
        <w:spacing w:line="360" w:lineRule="auto"/>
        <w:jc w:val="center"/>
        <w:rPr>
          <w:rFonts w:ascii="宋体" w:hAnsi="宋体" w:cs="宋体"/>
          <w:b/>
          <w:strike/>
          <w:sz w:val="32"/>
        </w:rPr>
      </w:pPr>
    </w:p>
    <w:p w14:paraId="180742EE">
      <w:pPr>
        <w:pStyle w:val="34"/>
        <w:spacing w:line="360" w:lineRule="auto"/>
        <w:jc w:val="center"/>
        <w:rPr>
          <w:rFonts w:ascii="宋体" w:hAnsi="宋体" w:cs="宋体"/>
          <w:b/>
          <w:strike/>
          <w:sz w:val="32"/>
        </w:rPr>
      </w:pPr>
    </w:p>
    <w:p w14:paraId="24309F01">
      <w:pPr>
        <w:pStyle w:val="34"/>
        <w:spacing w:line="360" w:lineRule="auto"/>
        <w:jc w:val="center"/>
        <w:rPr>
          <w:rFonts w:ascii="宋体" w:hAnsi="宋体" w:cs="宋体"/>
          <w:b/>
          <w:strike/>
          <w:sz w:val="32"/>
        </w:rPr>
      </w:pPr>
    </w:p>
    <w:p w14:paraId="49C2BD13">
      <w:pPr>
        <w:pStyle w:val="34"/>
        <w:spacing w:line="360" w:lineRule="auto"/>
        <w:jc w:val="center"/>
        <w:rPr>
          <w:rFonts w:ascii="宋体" w:hAnsi="宋体" w:cs="宋体"/>
          <w:b/>
          <w:strike/>
          <w:sz w:val="32"/>
        </w:rPr>
      </w:pPr>
    </w:p>
    <w:p w14:paraId="796FFA65">
      <w:pPr>
        <w:pStyle w:val="34"/>
        <w:spacing w:line="360" w:lineRule="auto"/>
        <w:jc w:val="center"/>
        <w:rPr>
          <w:rFonts w:ascii="宋体" w:hAnsi="宋体" w:cs="宋体"/>
          <w:b/>
          <w:strike/>
          <w:sz w:val="32"/>
        </w:rPr>
      </w:pPr>
    </w:p>
    <w:p w14:paraId="2BE54775">
      <w:pPr>
        <w:pStyle w:val="34"/>
        <w:spacing w:line="360" w:lineRule="auto"/>
        <w:jc w:val="center"/>
        <w:rPr>
          <w:rFonts w:ascii="宋体" w:hAnsi="宋体" w:cs="宋体"/>
          <w:b/>
          <w:strike/>
          <w:sz w:val="32"/>
        </w:rPr>
      </w:pPr>
    </w:p>
    <w:p w14:paraId="2AD21527">
      <w:pPr>
        <w:pStyle w:val="34"/>
        <w:spacing w:line="360" w:lineRule="auto"/>
        <w:jc w:val="center"/>
        <w:rPr>
          <w:rFonts w:ascii="宋体" w:hAnsi="宋体" w:cs="宋体"/>
          <w:b/>
          <w:strike/>
          <w:sz w:val="32"/>
        </w:rPr>
      </w:pPr>
    </w:p>
    <w:p w14:paraId="1AC5A4C1">
      <w:pPr>
        <w:pStyle w:val="34"/>
        <w:spacing w:line="360" w:lineRule="auto"/>
        <w:jc w:val="center"/>
        <w:rPr>
          <w:rFonts w:ascii="宋体" w:hAnsi="宋体" w:cs="宋体"/>
          <w:b/>
          <w:strike/>
          <w:sz w:val="32"/>
        </w:rPr>
      </w:pPr>
    </w:p>
    <w:p w14:paraId="74B5FBA6">
      <w:pPr>
        <w:pStyle w:val="34"/>
        <w:spacing w:line="360" w:lineRule="auto"/>
        <w:jc w:val="center"/>
        <w:rPr>
          <w:rFonts w:hint="eastAsia" w:ascii="宋体" w:hAnsi="宋体" w:cs="宋体"/>
          <w:b/>
          <w:strike/>
          <w:sz w:val="32"/>
        </w:rPr>
      </w:pPr>
    </w:p>
    <w:sdt>
      <w:sdtPr>
        <w:rPr>
          <w:rFonts w:hint="eastAsia" w:ascii="宋体" w:hAnsi="宋体" w:eastAsia="宋体" w:cs="宋体"/>
          <w:color w:val="auto"/>
          <w:kern w:val="2"/>
          <w:sz w:val="21"/>
          <w:szCs w:val="22"/>
          <w:lang w:val="zh-CN"/>
        </w:rPr>
        <w:id w:val="1728878892"/>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14:paraId="5E067FA8">
          <w:pPr>
            <w:pStyle w:val="641"/>
            <w:jc w:val="center"/>
            <w:rPr>
              <w:rFonts w:hint="eastAsia" w:ascii="宋体" w:hAnsi="宋体" w:eastAsia="宋体" w:cs="宋体"/>
            </w:rPr>
          </w:pPr>
          <w:r>
            <w:rPr>
              <w:rFonts w:hint="eastAsia" w:ascii="宋体" w:hAnsi="宋体" w:eastAsia="宋体" w:cs="宋体"/>
              <w:lang w:val="zh-CN"/>
            </w:rPr>
            <w:t>目录</w:t>
          </w:r>
        </w:p>
        <w:p w14:paraId="3A5C45F8">
          <w:pPr>
            <w:pStyle w:val="74"/>
            <w:tabs>
              <w:tab w:val="right" w:leader="dot" w:pos="8730"/>
            </w:tabs>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"_Toc21877" </w:instrText>
          </w:r>
          <w:r>
            <w:fldChar w:fldCharType="separate"/>
          </w:r>
          <w:r>
            <w:rPr>
              <w:rFonts w:hint="eastAsia" w:ascii="宋体" w:hAnsi="宋体" w:eastAsia="宋体" w:cs="宋体"/>
              <w:szCs w:val="30"/>
            </w:rPr>
            <w:t>1.1 服务依据</w:t>
          </w:r>
          <w:r>
            <w:tab/>
          </w:r>
          <w:r>
            <w:fldChar w:fldCharType="begin"/>
          </w:r>
          <w:r>
            <w:instrText xml:space="preserve"> PAGEREF _Toc21877 \h </w:instrText>
          </w:r>
          <w:r>
            <w:fldChar w:fldCharType="separate"/>
          </w:r>
          <w:r>
            <w:t>3</w:t>
          </w:r>
          <w:r>
            <w:fldChar w:fldCharType="end"/>
          </w:r>
          <w:r>
            <w:fldChar w:fldCharType="end"/>
          </w:r>
        </w:p>
        <w:p w14:paraId="00F51131">
          <w:pPr>
            <w:pStyle w:val="74"/>
            <w:tabs>
              <w:tab w:val="right" w:leader="dot" w:pos="8730"/>
            </w:tabs>
          </w:pPr>
          <w:r>
            <w:fldChar w:fldCharType="begin"/>
          </w:r>
          <w:r>
            <w:instrText xml:space="preserve"> HYPERLINK \l "_Toc8095" </w:instrText>
          </w:r>
          <w:r>
            <w:fldChar w:fldCharType="separate"/>
          </w:r>
          <w:r>
            <w:rPr>
              <w:rFonts w:hint="eastAsia" w:ascii="宋体" w:hAnsi="宋体" w:eastAsia="宋体" w:cs="宋体"/>
              <w:szCs w:val="30"/>
            </w:rPr>
            <w:t>1.2 需求范围</w:t>
          </w:r>
          <w:r>
            <w:tab/>
          </w:r>
          <w:r>
            <w:fldChar w:fldCharType="begin"/>
          </w:r>
          <w:r>
            <w:instrText xml:space="preserve"> PAGEREF _Toc8095 \h </w:instrText>
          </w:r>
          <w:r>
            <w:fldChar w:fldCharType="separate"/>
          </w:r>
          <w:r>
            <w:t>4</w:t>
          </w:r>
          <w:r>
            <w:fldChar w:fldCharType="end"/>
          </w:r>
          <w:r>
            <w:fldChar w:fldCharType="end"/>
          </w:r>
        </w:p>
        <w:p w14:paraId="54A12CF6">
          <w:pPr>
            <w:pStyle w:val="74"/>
            <w:tabs>
              <w:tab w:val="right" w:leader="dot" w:pos="8730"/>
            </w:tabs>
          </w:pPr>
          <w:r>
            <w:fldChar w:fldCharType="begin"/>
          </w:r>
          <w:r>
            <w:instrText xml:space="preserve"> HYPERLINK \l "_Toc19149" </w:instrText>
          </w:r>
          <w:r>
            <w:fldChar w:fldCharType="separate"/>
          </w:r>
          <w:r>
            <w:rPr>
              <w:rFonts w:hint="eastAsia" w:ascii="宋体" w:hAnsi="宋体" w:eastAsia="宋体" w:cs="宋体"/>
              <w:szCs w:val="30"/>
            </w:rPr>
            <w:t>1.3 定级备案更新服务</w:t>
          </w:r>
          <w:r>
            <w:tab/>
          </w:r>
          <w:r>
            <w:fldChar w:fldCharType="begin"/>
          </w:r>
          <w:r>
            <w:instrText xml:space="preserve"> PAGEREF _Toc19149 \h </w:instrText>
          </w:r>
          <w:r>
            <w:fldChar w:fldCharType="separate"/>
          </w:r>
          <w:r>
            <w:t>4</w:t>
          </w:r>
          <w:r>
            <w:fldChar w:fldCharType="end"/>
          </w:r>
          <w:r>
            <w:fldChar w:fldCharType="end"/>
          </w:r>
        </w:p>
        <w:p w14:paraId="4646C0FE">
          <w:pPr>
            <w:pStyle w:val="44"/>
            <w:tabs>
              <w:tab w:val="right" w:leader="dot" w:pos="8730"/>
            </w:tabs>
          </w:pPr>
          <w:r>
            <w:fldChar w:fldCharType="begin"/>
          </w:r>
          <w:r>
            <w:instrText xml:space="preserve"> HYPERLINK \l "_Toc27632" </w:instrText>
          </w:r>
          <w:r>
            <w:fldChar w:fldCharType="separate"/>
          </w:r>
          <w:r>
            <w:rPr>
              <w:rFonts w:hint="eastAsia" w:ascii="宋体" w:hAnsi="宋体" w:eastAsia="宋体" w:cs="宋体"/>
            </w:rPr>
            <w:t>1.3.1 定级流程</w:t>
          </w:r>
          <w:r>
            <w:tab/>
          </w:r>
          <w:r>
            <w:fldChar w:fldCharType="begin"/>
          </w:r>
          <w:r>
            <w:instrText xml:space="preserve"> PAGEREF _Toc27632 \h </w:instrText>
          </w:r>
          <w:r>
            <w:fldChar w:fldCharType="separate"/>
          </w:r>
          <w:r>
            <w:t>5</w:t>
          </w:r>
          <w:r>
            <w:fldChar w:fldCharType="end"/>
          </w:r>
          <w:r>
            <w:fldChar w:fldCharType="end"/>
          </w:r>
        </w:p>
        <w:p w14:paraId="2366BD99">
          <w:pPr>
            <w:pStyle w:val="44"/>
            <w:tabs>
              <w:tab w:val="right" w:leader="dot" w:pos="8730"/>
            </w:tabs>
          </w:pPr>
          <w:r>
            <w:fldChar w:fldCharType="begin"/>
          </w:r>
          <w:r>
            <w:instrText xml:space="preserve"> HYPERLINK \l "_Toc8564" </w:instrText>
          </w:r>
          <w:r>
            <w:fldChar w:fldCharType="separate"/>
          </w:r>
          <w:r>
            <w:rPr>
              <w:rFonts w:hint="eastAsia" w:ascii="宋体" w:hAnsi="宋体" w:eastAsia="宋体" w:cs="宋体"/>
            </w:rPr>
            <w:t>1.3.2 确定保护等级</w:t>
          </w:r>
          <w:r>
            <w:tab/>
          </w:r>
          <w:r>
            <w:fldChar w:fldCharType="begin"/>
          </w:r>
          <w:r>
            <w:instrText xml:space="preserve"> PAGEREF _Toc8564 \h </w:instrText>
          </w:r>
          <w:r>
            <w:fldChar w:fldCharType="separate"/>
          </w:r>
          <w:r>
            <w:t>6</w:t>
          </w:r>
          <w:r>
            <w:fldChar w:fldCharType="end"/>
          </w:r>
          <w:r>
            <w:fldChar w:fldCharType="end"/>
          </w:r>
        </w:p>
        <w:p w14:paraId="37844A95">
          <w:pPr>
            <w:pStyle w:val="44"/>
            <w:tabs>
              <w:tab w:val="right" w:leader="dot" w:pos="8730"/>
            </w:tabs>
          </w:pPr>
          <w:r>
            <w:fldChar w:fldCharType="begin"/>
          </w:r>
          <w:r>
            <w:instrText xml:space="preserve"> HYPERLINK \l "_Toc12019" </w:instrText>
          </w:r>
          <w:r>
            <w:fldChar w:fldCharType="separate"/>
          </w:r>
          <w:r>
            <w:rPr>
              <w:rFonts w:hint="eastAsia" w:ascii="宋体" w:hAnsi="宋体" w:eastAsia="宋体" w:cs="宋体"/>
            </w:rPr>
            <w:t>1.3.3 专家评审</w:t>
          </w:r>
          <w:r>
            <w:tab/>
          </w:r>
          <w:r>
            <w:fldChar w:fldCharType="begin"/>
          </w:r>
          <w:r>
            <w:instrText xml:space="preserve"> PAGEREF _Toc12019 \h </w:instrText>
          </w:r>
          <w:r>
            <w:fldChar w:fldCharType="separate"/>
          </w:r>
          <w:r>
            <w:t>7</w:t>
          </w:r>
          <w:r>
            <w:fldChar w:fldCharType="end"/>
          </w:r>
          <w:r>
            <w:fldChar w:fldCharType="end"/>
          </w:r>
        </w:p>
        <w:p w14:paraId="692E1237">
          <w:pPr>
            <w:pStyle w:val="44"/>
            <w:tabs>
              <w:tab w:val="right" w:leader="dot" w:pos="8730"/>
            </w:tabs>
          </w:pPr>
          <w:r>
            <w:fldChar w:fldCharType="begin"/>
          </w:r>
          <w:r>
            <w:instrText xml:space="preserve"> HYPERLINK \l "_Toc3855" </w:instrText>
          </w:r>
          <w:r>
            <w:fldChar w:fldCharType="separate"/>
          </w:r>
          <w:r>
            <w:rPr>
              <w:rFonts w:hint="eastAsia" w:ascii="宋体" w:hAnsi="宋体" w:eastAsia="宋体" w:cs="宋体"/>
            </w:rPr>
            <w:t>1.3.4 定级成果</w:t>
          </w:r>
          <w:r>
            <w:tab/>
          </w:r>
          <w:r>
            <w:fldChar w:fldCharType="begin"/>
          </w:r>
          <w:r>
            <w:instrText xml:space="preserve"> PAGEREF _Toc3855 \h </w:instrText>
          </w:r>
          <w:r>
            <w:fldChar w:fldCharType="separate"/>
          </w:r>
          <w:r>
            <w:t>7</w:t>
          </w:r>
          <w:r>
            <w:fldChar w:fldCharType="end"/>
          </w:r>
          <w:r>
            <w:fldChar w:fldCharType="end"/>
          </w:r>
        </w:p>
        <w:p w14:paraId="277DAAE3">
          <w:pPr>
            <w:pStyle w:val="74"/>
            <w:tabs>
              <w:tab w:val="right" w:leader="dot" w:pos="8730"/>
            </w:tabs>
          </w:pPr>
          <w:r>
            <w:fldChar w:fldCharType="begin"/>
          </w:r>
          <w:r>
            <w:instrText xml:space="preserve"> HYPERLINK \l "_Toc420" </w:instrText>
          </w:r>
          <w:r>
            <w:fldChar w:fldCharType="separate"/>
          </w:r>
          <w:r>
            <w:rPr>
              <w:rFonts w:hint="eastAsia" w:ascii="宋体" w:hAnsi="宋体" w:eastAsia="宋体" w:cs="宋体"/>
              <w:szCs w:val="30"/>
            </w:rPr>
            <w:t>1.4 等级保护差距测评</w:t>
          </w:r>
          <w:r>
            <w:tab/>
          </w:r>
          <w:r>
            <w:fldChar w:fldCharType="begin"/>
          </w:r>
          <w:r>
            <w:instrText xml:space="preserve"> PAGEREF _Toc420 \h </w:instrText>
          </w:r>
          <w:r>
            <w:fldChar w:fldCharType="separate"/>
          </w:r>
          <w:r>
            <w:t>8</w:t>
          </w:r>
          <w:r>
            <w:fldChar w:fldCharType="end"/>
          </w:r>
          <w:r>
            <w:fldChar w:fldCharType="end"/>
          </w:r>
        </w:p>
        <w:p w14:paraId="1B119751">
          <w:pPr>
            <w:pStyle w:val="44"/>
            <w:tabs>
              <w:tab w:val="right" w:leader="dot" w:pos="8730"/>
            </w:tabs>
          </w:pPr>
          <w:r>
            <w:fldChar w:fldCharType="begin"/>
          </w:r>
          <w:r>
            <w:instrText xml:space="preserve"> HYPERLINK \l "_Toc19802" </w:instrText>
          </w:r>
          <w:r>
            <w:fldChar w:fldCharType="separate"/>
          </w:r>
          <w:r>
            <w:rPr>
              <w:rFonts w:hint="eastAsia" w:ascii="宋体" w:hAnsi="宋体" w:eastAsia="宋体" w:cs="宋体"/>
            </w:rPr>
            <w:t>1.4.1 差距测评目标</w:t>
          </w:r>
          <w:r>
            <w:tab/>
          </w:r>
          <w:r>
            <w:fldChar w:fldCharType="begin"/>
          </w:r>
          <w:r>
            <w:instrText xml:space="preserve"> PAGEREF _Toc19802 \h </w:instrText>
          </w:r>
          <w:r>
            <w:fldChar w:fldCharType="separate"/>
          </w:r>
          <w:r>
            <w:t>8</w:t>
          </w:r>
          <w:r>
            <w:fldChar w:fldCharType="end"/>
          </w:r>
          <w:r>
            <w:fldChar w:fldCharType="end"/>
          </w:r>
        </w:p>
        <w:p w14:paraId="0CE6B188">
          <w:pPr>
            <w:pStyle w:val="44"/>
            <w:tabs>
              <w:tab w:val="right" w:leader="dot" w:pos="8730"/>
            </w:tabs>
          </w:pPr>
          <w:r>
            <w:fldChar w:fldCharType="begin"/>
          </w:r>
          <w:r>
            <w:instrText xml:space="preserve"> HYPERLINK \l "_Toc11083" </w:instrText>
          </w:r>
          <w:r>
            <w:fldChar w:fldCharType="separate"/>
          </w:r>
          <w:r>
            <w:rPr>
              <w:rFonts w:hint="eastAsia" w:ascii="宋体" w:hAnsi="宋体" w:eastAsia="宋体" w:cs="宋体"/>
            </w:rPr>
            <w:t>1.4.2 差距测评对象</w:t>
          </w:r>
          <w:r>
            <w:tab/>
          </w:r>
          <w:r>
            <w:fldChar w:fldCharType="begin"/>
          </w:r>
          <w:r>
            <w:instrText xml:space="preserve"> PAGEREF _Toc11083 \h </w:instrText>
          </w:r>
          <w:r>
            <w:fldChar w:fldCharType="separate"/>
          </w:r>
          <w:r>
            <w:t>8</w:t>
          </w:r>
          <w:r>
            <w:fldChar w:fldCharType="end"/>
          </w:r>
          <w:r>
            <w:fldChar w:fldCharType="end"/>
          </w:r>
        </w:p>
        <w:p w14:paraId="09355D3D">
          <w:pPr>
            <w:pStyle w:val="44"/>
            <w:tabs>
              <w:tab w:val="right" w:leader="dot" w:pos="8730"/>
            </w:tabs>
          </w:pPr>
          <w:r>
            <w:fldChar w:fldCharType="begin"/>
          </w:r>
          <w:r>
            <w:instrText xml:space="preserve"> HYPERLINK \l "_Toc3051" </w:instrText>
          </w:r>
          <w:r>
            <w:fldChar w:fldCharType="separate"/>
          </w:r>
          <w:r>
            <w:rPr>
              <w:rFonts w:hint="eastAsia" w:ascii="宋体" w:hAnsi="宋体" w:eastAsia="宋体" w:cs="宋体"/>
            </w:rPr>
            <w:t>1.4.3 差距测评方式</w:t>
          </w:r>
          <w:r>
            <w:tab/>
          </w:r>
          <w:r>
            <w:fldChar w:fldCharType="begin"/>
          </w:r>
          <w:r>
            <w:instrText xml:space="preserve"> PAGEREF _Toc3051 \h </w:instrText>
          </w:r>
          <w:r>
            <w:fldChar w:fldCharType="separate"/>
          </w:r>
          <w:r>
            <w:t>9</w:t>
          </w:r>
          <w:r>
            <w:fldChar w:fldCharType="end"/>
          </w:r>
          <w:r>
            <w:fldChar w:fldCharType="end"/>
          </w:r>
        </w:p>
        <w:p w14:paraId="5F46B4CA">
          <w:pPr>
            <w:pStyle w:val="44"/>
            <w:tabs>
              <w:tab w:val="right" w:leader="dot" w:pos="8730"/>
            </w:tabs>
          </w:pPr>
          <w:r>
            <w:fldChar w:fldCharType="begin"/>
          </w:r>
          <w:r>
            <w:instrText xml:space="preserve"> HYPERLINK \l "_Toc413" </w:instrText>
          </w:r>
          <w:r>
            <w:fldChar w:fldCharType="separate"/>
          </w:r>
          <w:r>
            <w:rPr>
              <w:rFonts w:hint="eastAsia" w:ascii="宋体" w:hAnsi="宋体" w:eastAsia="宋体" w:cs="宋体"/>
            </w:rPr>
            <w:t>1.4.4 差距测评指标</w:t>
          </w:r>
          <w:r>
            <w:tab/>
          </w:r>
          <w:r>
            <w:fldChar w:fldCharType="begin"/>
          </w:r>
          <w:r>
            <w:instrText xml:space="preserve"> PAGEREF _Toc413 \h </w:instrText>
          </w:r>
          <w:r>
            <w:fldChar w:fldCharType="separate"/>
          </w:r>
          <w:r>
            <w:t>12</w:t>
          </w:r>
          <w:r>
            <w:fldChar w:fldCharType="end"/>
          </w:r>
          <w:r>
            <w:fldChar w:fldCharType="end"/>
          </w:r>
        </w:p>
        <w:p w14:paraId="36929C19">
          <w:pPr>
            <w:pStyle w:val="44"/>
            <w:tabs>
              <w:tab w:val="right" w:leader="dot" w:pos="8730"/>
            </w:tabs>
          </w:pPr>
          <w:r>
            <w:fldChar w:fldCharType="begin"/>
          </w:r>
          <w:r>
            <w:instrText xml:space="preserve"> HYPERLINK \l "_Toc1284" </w:instrText>
          </w:r>
          <w:r>
            <w:fldChar w:fldCharType="separate"/>
          </w:r>
          <w:r>
            <w:rPr>
              <w:rFonts w:hint="eastAsia" w:ascii="宋体" w:hAnsi="宋体" w:eastAsia="宋体" w:cs="宋体"/>
            </w:rPr>
            <w:t>1.4.5 差距测评内容</w:t>
          </w:r>
          <w:r>
            <w:tab/>
          </w:r>
          <w:r>
            <w:fldChar w:fldCharType="begin"/>
          </w:r>
          <w:r>
            <w:instrText xml:space="preserve"> PAGEREF _Toc1284 \h </w:instrText>
          </w:r>
          <w:r>
            <w:fldChar w:fldCharType="separate"/>
          </w:r>
          <w:r>
            <w:t>28</w:t>
          </w:r>
          <w:r>
            <w:fldChar w:fldCharType="end"/>
          </w:r>
          <w:r>
            <w:fldChar w:fldCharType="end"/>
          </w:r>
        </w:p>
        <w:p w14:paraId="317B4872">
          <w:pPr>
            <w:pStyle w:val="44"/>
            <w:tabs>
              <w:tab w:val="right" w:leader="dot" w:pos="8730"/>
            </w:tabs>
          </w:pPr>
          <w:r>
            <w:fldChar w:fldCharType="begin"/>
          </w:r>
          <w:r>
            <w:instrText xml:space="preserve"> HYPERLINK \l "_Toc3016" </w:instrText>
          </w:r>
          <w:r>
            <w:fldChar w:fldCharType="separate"/>
          </w:r>
          <w:r>
            <w:rPr>
              <w:rFonts w:hint="eastAsia" w:ascii="宋体" w:hAnsi="宋体" w:eastAsia="宋体" w:cs="宋体"/>
            </w:rPr>
            <w:t>1.4.6 成果交付</w:t>
          </w:r>
          <w:r>
            <w:tab/>
          </w:r>
          <w:r>
            <w:fldChar w:fldCharType="begin"/>
          </w:r>
          <w:r>
            <w:instrText xml:space="preserve"> PAGEREF _Toc3016 \h </w:instrText>
          </w:r>
          <w:r>
            <w:fldChar w:fldCharType="separate"/>
          </w:r>
          <w:r>
            <w:t>31</w:t>
          </w:r>
          <w:r>
            <w:fldChar w:fldCharType="end"/>
          </w:r>
          <w:r>
            <w:fldChar w:fldCharType="end"/>
          </w:r>
        </w:p>
        <w:p w14:paraId="6196FD54">
          <w:pPr>
            <w:pStyle w:val="74"/>
            <w:tabs>
              <w:tab w:val="right" w:leader="dot" w:pos="8730"/>
            </w:tabs>
          </w:pPr>
          <w:r>
            <w:fldChar w:fldCharType="begin"/>
          </w:r>
          <w:r>
            <w:instrText xml:space="preserve"> HYPERLINK \l "_Toc18752" </w:instrText>
          </w:r>
          <w:r>
            <w:fldChar w:fldCharType="separate"/>
          </w:r>
          <w:r>
            <w:rPr>
              <w:rFonts w:hint="eastAsia" w:ascii="宋体" w:hAnsi="宋体" w:eastAsia="宋体" w:cs="宋体"/>
              <w:szCs w:val="30"/>
            </w:rPr>
            <w:t>1.5 等级保护验收测评</w:t>
          </w:r>
          <w:r>
            <w:tab/>
          </w:r>
          <w:r>
            <w:fldChar w:fldCharType="begin"/>
          </w:r>
          <w:r>
            <w:instrText xml:space="preserve"> PAGEREF _Toc18752 \h </w:instrText>
          </w:r>
          <w:r>
            <w:fldChar w:fldCharType="separate"/>
          </w:r>
          <w:r>
            <w:t>31</w:t>
          </w:r>
          <w:r>
            <w:fldChar w:fldCharType="end"/>
          </w:r>
          <w:r>
            <w:fldChar w:fldCharType="end"/>
          </w:r>
        </w:p>
        <w:p w14:paraId="78815707">
          <w:pPr>
            <w:pStyle w:val="44"/>
            <w:tabs>
              <w:tab w:val="right" w:leader="dot" w:pos="8730"/>
            </w:tabs>
          </w:pPr>
          <w:r>
            <w:fldChar w:fldCharType="begin"/>
          </w:r>
          <w:r>
            <w:instrText xml:space="preserve"> HYPERLINK \l "_Toc19836" </w:instrText>
          </w:r>
          <w:r>
            <w:fldChar w:fldCharType="separate"/>
          </w:r>
          <w:r>
            <w:rPr>
              <w:rFonts w:hint="eastAsia" w:ascii="宋体" w:hAnsi="宋体" w:eastAsia="宋体" w:cs="宋体"/>
              <w:szCs w:val="32"/>
            </w:rPr>
            <w:t>1.5.1 服务目的</w:t>
          </w:r>
          <w:r>
            <w:tab/>
          </w:r>
          <w:r>
            <w:fldChar w:fldCharType="begin"/>
          </w:r>
          <w:r>
            <w:instrText xml:space="preserve"> PAGEREF _Toc19836 \h </w:instrText>
          </w:r>
          <w:r>
            <w:fldChar w:fldCharType="separate"/>
          </w:r>
          <w:r>
            <w:t>31</w:t>
          </w:r>
          <w:r>
            <w:fldChar w:fldCharType="end"/>
          </w:r>
          <w:r>
            <w:fldChar w:fldCharType="end"/>
          </w:r>
        </w:p>
        <w:p w14:paraId="14F4ADBE">
          <w:pPr>
            <w:pStyle w:val="44"/>
            <w:tabs>
              <w:tab w:val="right" w:leader="dot" w:pos="8730"/>
            </w:tabs>
          </w:pPr>
          <w:r>
            <w:fldChar w:fldCharType="begin"/>
          </w:r>
          <w:r>
            <w:instrText xml:space="preserve"> HYPERLINK \l "_Toc13579" </w:instrText>
          </w:r>
          <w:r>
            <w:fldChar w:fldCharType="separate"/>
          </w:r>
          <w:r>
            <w:rPr>
              <w:rFonts w:hint="eastAsia" w:ascii="宋体" w:hAnsi="宋体" w:eastAsia="宋体" w:cs="宋体"/>
              <w:szCs w:val="32"/>
            </w:rPr>
            <w:t>1.5.2 测评方式</w:t>
          </w:r>
          <w:r>
            <w:tab/>
          </w:r>
          <w:r>
            <w:fldChar w:fldCharType="begin"/>
          </w:r>
          <w:r>
            <w:instrText xml:space="preserve"> PAGEREF _Toc13579 \h </w:instrText>
          </w:r>
          <w:r>
            <w:fldChar w:fldCharType="separate"/>
          </w:r>
          <w:r>
            <w:t>31</w:t>
          </w:r>
          <w:r>
            <w:fldChar w:fldCharType="end"/>
          </w:r>
          <w:r>
            <w:fldChar w:fldCharType="end"/>
          </w:r>
        </w:p>
        <w:p w14:paraId="09BA11CB">
          <w:pPr>
            <w:pStyle w:val="44"/>
            <w:tabs>
              <w:tab w:val="right" w:leader="dot" w:pos="8730"/>
            </w:tabs>
          </w:pPr>
          <w:r>
            <w:fldChar w:fldCharType="begin"/>
          </w:r>
          <w:r>
            <w:instrText xml:space="preserve"> HYPERLINK \l "_Toc25353" </w:instrText>
          </w:r>
          <w:r>
            <w:fldChar w:fldCharType="separate"/>
          </w:r>
          <w:r>
            <w:rPr>
              <w:rFonts w:hint="eastAsia" w:ascii="宋体" w:hAnsi="宋体" w:eastAsia="宋体" w:cs="宋体"/>
              <w:szCs w:val="32"/>
            </w:rPr>
            <w:t>1.5.3 测评内容</w:t>
          </w:r>
          <w:r>
            <w:tab/>
          </w:r>
          <w:r>
            <w:fldChar w:fldCharType="begin"/>
          </w:r>
          <w:r>
            <w:instrText xml:space="preserve"> PAGEREF _Toc25353 \h </w:instrText>
          </w:r>
          <w:r>
            <w:fldChar w:fldCharType="separate"/>
          </w:r>
          <w:r>
            <w:t>32</w:t>
          </w:r>
          <w:r>
            <w:fldChar w:fldCharType="end"/>
          </w:r>
          <w:r>
            <w:fldChar w:fldCharType="end"/>
          </w:r>
        </w:p>
        <w:p w14:paraId="42493BF6">
          <w:pPr>
            <w:pStyle w:val="44"/>
            <w:tabs>
              <w:tab w:val="right" w:leader="dot" w:pos="8730"/>
            </w:tabs>
          </w:pPr>
          <w:r>
            <w:fldChar w:fldCharType="begin"/>
          </w:r>
          <w:r>
            <w:instrText xml:space="preserve"> HYPERLINK \l "_Toc9917" </w:instrText>
          </w:r>
          <w:r>
            <w:fldChar w:fldCharType="separate"/>
          </w:r>
          <w:r>
            <w:rPr>
              <w:rFonts w:hint="eastAsia" w:ascii="宋体" w:hAnsi="宋体" w:eastAsia="宋体" w:cs="宋体"/>
              <w:szCs w:val="32"/>
            </w:rPr>
            <w:t>1.5.4 报告编制</w:t>
          </w:r>
          <w:r>
            <w:tab/>
          </w:r>
          <w:r>
            <w:fldChar w:fldCharType="begin"/>
          </w:r>
          <w:r>
            <w:instrText xml:space="preserve"> PAGEREF _Toc9917 \h </w:instrText>
          </w:r>
          <w:r>
            <w:fldChar w:fldCharType="separate"/>
          </w:r>
          <w:r>
            <w:t>35</w:t>
          </w:r>
          <w:r>
            <w:fldChar w:fldCharType="end"/>
          </w:r>
          <w:r>
            <w:fldChar w:fldCharType="end"/>
          </w:r>
        </w:p>
        <w:p w14:paraId="0E8E3472">
          <w:pPr>
            <w:pStyle w:val="44"/>
            <w:tabs>
              <w:tab w:val="right" w:leader="dot" w:pos="8730"/>
            </w:tabs>
          </w:pPr>
          <w:r>
            <w:fldChar w:fldCharType="begin"/>
          </w:r>
          <w:r>
            <w:instrText xml:space="preserve"> HYPERLINK \l "_Toc16262" </w:instrText>
          </w:r>
          <w:r>
            <w:fldChar w:fldCharType="separate"/>
          </w:r>
          <w:r>
            <w:rPr>
              <w:rFonts w:hint="eastAsia" w:ascii="宋体" w:hAnsi="宋体" w:eastAsia="宋体" w:cs="宋体"/>
              <w:szCs w:val="32"/>
            </w:rPr>
            <w:t>1.5.5 成果输出</w:t>
          </w:r>
          <w:r>
            <w:tab/>
          </w:r>
          <w:r>
            <w:fldChar w:fldCharType="begin"/>
          </w:r>
          <w:r>
            <w:instrText xml:space="preserve"> PAGEREF _Toc16262 \h </w:instrText>
          </w:r>
          <w:r>
            <w:fldChar w:fldCharType="separate"/>
          </w:r>
          <w:r>
            <w:t>38</w:t>
          </w:r>
          <w:r>
            <w:fldChar w:fldCharType="end"/>
          </w:r>
          <w:r>
            <w:fldChar w:fldCharType="end"/>
          </w:r>
        </w:p>
        <w:p w14:paraId="007EB85C">
          <w:pPr>
            <w:pStyle w:val="44"/>
            <w:tabs>
              <w:tab w:val="right" w:leader="dot" w:pos="8730"/>
            </w:tabs>
          </w:pPr>
          <w:r>
            <w:fldChar w:fldCharType="begin"/>
          </w:r>
          <w:r>
            <w:instrText xml:space="preserve"> HYPERLINK \l "_Toc8877" </w:instrText>
          </w:r>
          <w:r>
            <w:fldChar w:fldCharType="separate"/>
          </w:r>
          <w:r>
            <w:rPr>
              <w:rFonts w:hint="eastAsia" w:ascii="宋体" w:hAnsi="宋体" w:eastAsia="宋体" w:cs="宋体"/>
              <w:szCs w:val="30"/>
            </w:rPr>
            <w:t>1.5.6 项目成果</w:t>
          </w:r>
          <w:r>
            <w:tab/>
          </w:r>
          <w:r>
            <w:fldChar w:fldCharType="begin"/>
          </w:r>
          <w:r>
            <w:instrText xml:space="preserve"> PAGEREF _Toc8877 \h </w:instrText>
          </w:r>
          <w:r>
            <w:fldChar w:fldCharType="separate"/>
          </w:r>
          <w:r>
            <w:t>38</w:t>
          </w:r>
          <w:r>
            <w:fldChar w:fldCharType="end"/>
          </w:r>
          <w:r>
            <w:fldChar w:fldCharType="end"/>
          </w:r>
        </w:p>
        <w:p w14:paraId="187344B7">
          <w:pPr>
            <w:rPr>
              <w:rFonts w:hint="eastAsia" w:ascii="宋体" w:hAnsi="宋体" w:eastAsia="宋体" w:cs="宋体"/>
            </w:rPr>
          </w:pPr>
          <w:r>
            <w:rPr>
              <w:rFonts w:hint="eastAsia" w:ascii="宋体" w:hAnsi="宋体" w:eastAsia="宋体" w:cs="宋体"/>
              <w:bCs/>
              <w:lang w:val="zh-CN"/>
            </w:rPr>
            <w:fldChar w:fldCharType="end"/>
          </w:r>
        </w:p>
      </w:sdtContent>
    </w:sdt>
    <w:p w14:paraId="191FE92A">
      <w:pPr>
        <w:widowControl/>
        <w:jc w:val="left"/>
        <w:rPr>
          <w:rFonts w:hint="eastAsia" w:ascii="宋体" w:hAnsi="宋体" w:eastAsia="宋体" w:cs="宋体"/>
        </w:rPr>
      </w:pPr>
      <w:r>
        <w:rPr>
          <w:rFonts w:hint="eastAsia" w:ascii="宋体" w:hAnsi="宋体" w:eastAsia="宋体" w:cs="宋体"/>
        </w:rPr>
        <w:br w:type="page"/>
      </w:r>
    </w:p>
    <w:p w14:paraId="7840B693">
      <w:pPr>
        <w:pStyle w:val="4"/>
        <w:rPr>
          <w:rFonts w:hint="eastAsia" w:ascii="宋体" w:hAnsi="宋体" w:eastAsia="宋体" w:cs="宋体"/>
          <w:szCs w:val="30"/>
        </w:rPr>
      </w:pPr>
      <w:bookmarkStart w:id="0" w:name="_Toc21877"/>
      <w:r>
        <w:rPr>
          <w:rFonts w:hint="eastAsia" w:ascii="宋体" w:hAnsi="宋体" w:eastAsia="宋体" w:cs="宋体"/>
          <w:szCs w:val="30"/>
        </w:rPr>
        <w:t>服务依据</w:t>
      </w:r>
      <w:bookmarkEnd w:id="0"/>
    </w:p>
    <w:p w14:paraId="65A92471">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1、法律法规</w:t>
      </w:r>
    </w:p>
    <w:p w14:paraId="24E7EF06">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1）《中华人民共和国网络安全法》</w:t>
      </w:r>
    </w:p>
    <w:p w14:paraId="70C98933">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2）《中华人民共和国数据安全法》</w:t>
      </w:r>
    </w:p>
    <w:p w14:paraId="7EA1696D">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3）《中华人民共和国个人信息保护法》</w:t>
      </w:r>
    </w:p>
    <w:p w14:paraId="11567D33">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4）《关键信息基础设施安全保护条例》（国务院745号令）</w:t>
      </w:r>
    </w:p>
    <w:p w14:paraId="3E0DD815">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5）《中华人民共和国计算机信息系统安全保护条例》（国务院147号令）</w:t>
      </w:r>
    </w:p>
    <w:p w14:paraId="34276D34">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6） 《国家信息化领导小组关于加强信息安全保障工作的意见》（中办发[2003]27号）</w:t>
      </w:r>
    </w:p>
    <w:p w14:paraId="679539FB">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7）《中共中央办公厅国务院办公厅转发&lt;国家信息化领导小组关于加强信息处理安全保障工作的意见&gt;的通知》（中办发[2003]27号）</w:t>
      </w:r>
    </w:p>
    <w:p w14:paraId="62DE4712">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8）《关于印发&lt;关于信息安全等级保护工作的实施意见&gt;的通知》（公通字[2004]66号文）</w:t>
      </w:r>
    </w:p>
    <w:p w14:paraId="0459652B">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9）《关于印发&lt;信息安全等级保护管理办法&gt;的通知》（公通字[2007]43号文）</w:t>
      </w:r>
    </w:p>
    <w:p w14:paraId="748ADE1C">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10）《关于开展全国重要信息系统安全等级保护定级工作的通知》（公信安[2007]861号文）</w:t>
      </w:r>
    </w:p>
    <w:p w14:paraId="0E77E0EB">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11）《广东省深化信息安全等级保护工作方案》(粤公通字[2010]45号)</w:t>
      </w:r>
    </w:p>
    <w:p w14:paraId="27FC5DE1">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2、技术标准</w:t>
      </w:r>
    </w:p>
    <w:p w14:paraId="17AA57A8">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1）《计算机信息系统 安全等级保护划分准则》（GB 17859-1999）</w:t>
      </w:r>
    </w:p>
    <w:p w14:paraId="7CF1967A">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2）《信息安全技术 网络安全等级保护定级指南》（GB/T 22240-2020）</w:t>
      </w:r>
    </w:p>
    <w:p w14:paraId="5B26CD57">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3）《信息安全技术 网络安全等级保护基本要求》（GB/T 22239-2019）</w:t>
      </w:r>
    </w:p>
    <w:p w14:paraId="7AA068BB">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4）《信息安全技术 网络安全等级保护安全设计技术要求》（GB/T 25070-2019）</w:t>
      </w:r>
    </w:p>
    <w:p w14:paraId="76DEBDE0">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5）《信息安全技术 网络安全等级保护测评要求》（GB/T 28448-2019）</w:t>
      </w:r>
    </w:p>
    <w:p w14:paraId="5A272299">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6）《信息安全技术 网络安全等级保护实施指南》（GB/T 25058-2019）</w:t>
      </w:r>
    </w:p>
    <w:p w14:paraId="2A673AE6">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7）《信息安全技术 网络安全等级保护测评过程指南》（GB/T 28449-2018）</w:t>
      </w:r>
    </w:p>
    <w:p w14:paraId="554B51EF">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8）《信息安全技术 网络安全等级保护测评机构能力要求和评估规范》（GB/T 36959-2018）</w:t>
      </w:r>
    </w:p>
    <w:p w14:paraId="4593297F">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9）《信息安全技术 网络安全等级保护测试评估技术指南》（GB/T 36627-2018）</w:t>
      </w:r>
    </w:p>
    <w:p w14:paraId="39ABC7A7">
      <w:pPr>
        <w:widowControl/>
        <w:spacing w:line="360" w:lineRule="auto"/>
        <w:jc w:val="left"/>
        <w:rPr>
          <w:rFonts w:hint="eastAsia" w:ascii="宋体" w:hAnsi="宋体" w:eastAsia="宋体"/>
          <w:color w:val="000000"/>
          <w:kern w:val="0"/>
          <w:sz w:val="24"/>
          <w:szCs w:val="24"/>
          <w:lang w:val="en-GB"/>
        </w:rPr>
      </w:pPr>
      <w:r>
        <w:rPr>
          <w:rFonts w:ascii="宋体" w:hAnsi="宋体" w:eastAsia="宋体"/>
          <w:color w:val="000000"/>
          <w:kern w:val="0"/>
          <w:sz w:val="24"/>
          <w:szCs w:val="24"/>
          <w:lang w:val="en-GB"/>
        </w:rPr>
        <w:t>10）</w:t>
      </w:r>
      <w:r>
        <w:rPr>
          <w:rFonts w:hint="eastAsia" w:ascii="宋体" w:hAnsi="宋体" w:eastAsia="宋体"/>
          <w:sz w:val="24"/>
          <w:szCs w:val="24"/>
        </w:rPr>
        <w:t xml:space="preserve">《信息安全技术 信息安全风险评估方法》（GB/T 20984-2022） </w:t>
      </w:r>
    </w:p>
    <w:p w14:paraId="0E171555">
      <w:pPr>
        <w:pStyle w:val="4"/>
        <w:rPr>
          <w:rFonts w:hint="eastAsia" w:ascii="宋体" w:hAnsi="宋体" w:eastAsia="宋体" w:cs="宋体"/>
          <w:szCs w:val="30"/>
        </w:rPr>
      </w:pPr>
      <w:bookmarkStart w:id="1" w:name="_Toc8095"/>
      <w:r>
        <w:rPr>
          <w:rFonts w:hint="eastAsia" w:ascii="宋体" w:hAnsi="宋体" w:eastAsia="宋体" w:cs="宋体"/>
          <w:szCs w:val="30"/>
        </w:rPr>
        <w:t>需求范围</w:t>
      </w:r>
      <w:bookmarkEnd w:id="1"/>
    </w:p>
    <w:p w14:paraId="269A122E">
      <w:pPr>
        <w:widowControl/>
        <w:spacing w:before="120" w:after="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本次项目范围是对</w:t>
      </w:r>
      <w:r>
        <w:rPr>
          <w:rFonts w:hint="eastAsia" w:ascii="宋体" w:hAnsi="宋体" w:eastAsia="宋体"/>
          <w:color w:val="000000"/>
          <w:sz w:val="24"/>
          <w:szCs w:val="24"/>
          <w:lang w:eastAsia="zh-CN"/>
        </w:rPr>
        <w:t>雷州投控能源发展有限公司英利储能站</w:t>
      </w:r>
      <w:r>
        <w:rPr>
          <w:rFonts w:hint="eastAsia" w:ascii="宋体" w:hAnsi="宋体" w:eastAsia="宋体"/>
          <w:color w:val="000000"/>
          <w:sz w:val="24"/>
          <w:szCs w:val="24"/>
        </w:rPr>
        <w:t>的两个三级系统（储能EMS系统、电力监控系统）进行</w:t>
      </w:r>
      <w:r>
        <w:rPr>
          <w:rFonts w:hint="eastAsia" w:ascii="宋体" w:hAnsi="宋体" w:eastAsia="宋体"/>
          <w:color w:val="000000"/>
          <w:sz w:val="24"/>
          <w:szCs w:val="24"/>
          <w:lang w:val="en-US" w:eastAsia="zh-CN"/>
        </w:rPr>
        <w:t>安全合规管理服务、</w:t>
      </w:r>
      <w:bookmarkStart w:id="70" w:name="_GoBack"/>
      <w:bookmarkEnd w:id="70"/>
      <w:r>
        <w:rPr>
          <w:rFonts w:hint="eastAsia" w:ascii="宋体" w:hAnsi="宋体" w:eastAsia="宋体"/>
          <w:color w:val="000000"/>
          <w:sz w:val="24"/>
          <w:szCs w:val="24"/>
        </w:rPr>
        <w:t>等级保护报告测评</w:t>
      </w:r>
      <w:r>
        <w:rPr>
          <w:rFonts w:hint="eastAsia" w:ascii="宋体" w:hAnsi="宋体" w:eastAsia="宋体"/>
          <w:color w:val="000000"/>
          <w:sz w:val="24"/>
          <w:szCs w:val="24"/>
          <w:lang w:val="en-US" w:eastAsia="zh-CN"/>
        </w:rPr>
        <w:t>及</w:t>
      </w:r>
      <w:r>
        <w:rPr>
          <w:rFonts w:hint="eastAsia" w:ascii="宋体" w:hAnsi="宋体" w:eastAsia="宋体"/>
          <w:color w:val="000000"/>
          <w:sz w:val="24"/>
          <w:szCs w:val="24"/>
        </w:rPr>
        <w:t>整改咨询服务。</w:t>
      </w:r>
    </w:p>
    <w:tbl>
      <w:tblPr>
        <w:tblStyle w:val="88"/>
        <w:tblW w:w="5106" w:type="pct"/>
        <w:tblInd w:w="0" w:type="dxa"/>
        <w:tblLayout w:type="autofit"/>
        <w:tblCellMar>
          <w:top w:w="0" w:type="dxa"/>
          <w:left w:w="108" w:type="dxa"/>
          <w:bottom w:w="0" w:type="dxa"/>
          <w:right w:w="108" w:type="dxa"/>
        </w:tblCellMar>
      </w:tblPr>
      <w:tblGrid>
        <w:gridCol w:w="659"/>
        <w:gridCol w:w="1278"/>
        <w:gridCol w:w="7199"/>
      </w:tblGrid>
      <w:tr w14:paraId="4AE1580D">
        <w:tblPrEx>
          <w:tblCellMar>
            <w:top w:w="0" w:type="dxa"/>
            <w:left w:w="108" w:type="dxa"/>
            <w:bottom w:w="0" w:type="dxa"/>
            <w:right w:w="108" w:type="dxa"/>
          </w:tblCellMar>
        </w:tblPrEx>
        <w:trPr>
          <w:trHeight w:val="2001"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FB840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699" w:type="pct"/>
            <w:tcBorders>
              <w:top w:val="single" w:color="000000" w:sz="4" w:space="0"/>
              <w:left w:val="single" w:color="000000" w:sz="4" w:space="0"/>
              <w:bottom w:val="single" w:color="000000" w:sz="4" w:space="0"/>
              <w:right w:val="single" w:color="000000" w:sz="4" w:space="0"/>
            </w:tcBorders>
            <w:vAlign w:val="center"/>
          </w:tcPr>
          <w:p w14:paraId="5A87E9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安全</w:t>
            </w:r>
            <w:r>
              <w:rPr>
                <w:rFonts w:hint="eastAsia" w:ascii="宋体" w:hAnsi="宋体" w:eastAsia="宋体" w:cs="宋体"/>
                <w:color w:val="000000"/>
                <w:sz w:val="24"/>
                <w:szCs w:val="24"/>
              </w:rPr>
              <w:t>合规管理服务</w:t>
            </w:r>
          </w:p>
        </w:tc>
        <w:tc>
          <w:tcPr>
            <w:tcW w:w="3938" w:type="pct"/>
            <w:tcBorders>
              <w:top w:val="single" w:color="000000" w:sz="4" w:space="0"/>
              <w:left w:val="single" w:color="000000" w:sz="4" w:space="0"/>
              <w:bottom w:val="single" w:color="000000" w:sz="4" w:space="0"/>
              <w:right w:val="single" w:color="000000" w:sz="4" w:space="0"/>
            </w:tcBorders>
            <w:vAlign w:val="center"/>
          </w:tcPr>
          <w:p w14:paraId="2B071C9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合规管理服务是为客户解决网络安全合规建设、等保测评和商密评估、合规数据管理和呈现、安全迎检管理、安全检查下达及跟踪管理等方面的问题而设计研发，产品涵盖合规管理、检查管理、等保自查、制度管理、漏洞信息管理以及合规数据态势呈现等能力，拥有可视化清晰的咨询与测评服务过程，直观展示等保分数及系统情况。通过汇聚网络安全合规建设管理所涉及到的各类数据和材料，协助客户打造更规范化的网络安全合规管理体系。</w:t>
            </w:r>
          </w:p>
        </w:tc>
      </w:tr>
      <w:tr w14:paraId="4D355681">
        <w:tblPrEx>
          <w:tblCellMar>
            <w:top w:w="0" w:type="dxa"/>
            <w:left w:w="108" w:type="dxa"/>
            <w:bottom w:w="0" w:type="dxa"/>
            <w:right w:w="108" w:type="dxa"/>
          </w:tblCellMar>
        </w:tblPrEx>
        <w:trPr>
          <w:trHeight w:val="2001"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1FBBA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7123EBD4">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储能EMS系统</w:t>
            </w:r>
            <w:r>
              <w:rPr>
                <w:rFonts w:hint="eastAsia" w:ascii="宋体" w:hAnsi="宋体" w:eastAsia="宋体" w:cs="宋体"/>
                <w:color w:val="000000"/>
                <w:kern w:val="0"/>
                <w:sz w:val="24"/>
                <w:szCs w:val="24"/>
                <w:lang w:bidi="ar"/>
              </w:rPr>
              <w:t>等保测评服务</w:t>
            </w:r>
          </w:p>
        </w:tc>
        <w:tc>
          <w:tcPr>
            <w:tcW w:w="3938" w:type="pct"/>
            <w:tcBorders>
              <w:top w:val="single" w:color="000000" w:sz="4" w:space="0"/>
              <w:left w:val="single" w:color="000000" w:sz="4" w:space="0"/>
              <w:bottom w:val="single" w:color="000000" w:sz="4" w:space="0"/>
              <w:right w:val="single" w:color="000000" w:sz="4" w:space="0"/>
            </w:tcBorders>
            <w:shd w:val="clear"/>
            <w:vAlign w:val="center"/>
          </w:tcPr>
          <w:p w14:paraId="0A1B1D07">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根据《信息安全等级保护管理办法》（公通字[2007]43号）和《信息安全技术网络安全等级保护基本要求》（GBT22239-2019)等相关标准要求，对雷州英利集中式共享储能电站</w:t>
            </w:r>
            <w:r>
              <w:rPr>
                <w:rFonts w:hint="eastAsia" w:ascii="宋体" w:hAnsi="宋体" w:eastAsia="宋体" w:cs="宋体"/>
                <w:color w:val="000000"/>
                <w:kern w:val="0"/>
                <w:sz w:val="24"/>
                <w:szCs w:val="24"/>
                <w:lang w:eastAsia="zh-CN" w:bidi="ar"/>
              </w:rPr>
              <w:t>储能EMS系统</w:t>
            </w:r>
            <w:r>
              <w:rPr>
                <w:rFonts w:hint="eastAsia" w:ascii="宋体" w:hAnsi="宋体" w:eastAsia="宋体" w:cs="宋体"/>
                <w:color w:val="000000"/>
                <w:kern w:val="0"/>
                <w:sz w:val="24"/>
                <w:szCs w:val="24"/>
                <w:lang w:bidi="ar"/>
              </w:rPr>
              <w:t>进行详细的调研，充分了解业务应用的情况下，开展等级保护相关工作，包括如下工作内容：1)系统定级备案；3)等保差距分析；3)达标整改咨询；4)出具《网络安全等级测评报告》</w:t>
            </w:r>
          </w:p>
        </w:tc>
      </w:tr>
      <w:tr w14:paraId="5D6D5D33">
        <w:tblPrEx>
          <w:tblCellMar>
            <w:top w:w="0" w:type="dxa"/>
            <w:left w:w="108" w:type="dxa"/>
            <w:bottom w:w="0" w:type="dxa"/>
            <w:right w:w="108" w:type="dxa"/>
          </w:tblCellMar>
        </w:tblPrEx>
        <w:trPr>
          <w:trHeight w:val="2665"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2447F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68D1071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电力监控系统等保测评服务</w:t>
            </w:r>
          </w:p>
        </w:tc>
        <w:tc>
          <w:tcPr>
            <w:tcW w:w="3938" w:type="pct"/>
            <w:tcBorders>
              <w:top w:val="single" w:color="000000" w:sz="4" w:space="0"/>
              <w:left w:val="single" w:color="000000" w:sz="4" w:space="0"/>
              <w:bottom w:val="single" w:color="000000" w:sz="4" w:space="0"/>
              <w:right w:val="single" w:color="000000" w:sz="4" w:space="0"/>
            </w:tcBorders>
            <w:shd w:val="clear"/>
            <w:vAlign w:val="center"/>
          </w:tcPr>
          <w:p w14:paraId="360AF532">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根据《信息安全等级保护管理办法》（公通字[2007]43号）和《信息安全技术网络安全等级保护基本要求》（GBT22239-2019)等相关标准要求，对雷州英利集中式共享储能电站电力监控系统进行详细的调研，充分了解业务应用的情况下，开展等级保护相关工作，包括如下工作内容：1)系统定级备案：3)等保差距分析；3)达标整改咨询：4)出具《网络安全等级测评报告》。</w:t>
            </w:r>
          </w:p>
        </w:tc>
      </w:tr>
      <w:tr w14:paraId="11387C2E">
        <w:tblPrEx>
          <w:tblCellMar>
            <w:top w:w="0" w:type="dxa"/>
            <w:left w:w="108" w:type="dxa"/>
            <w:bottom w:w="0" w:type="dxa"/>
            <w:right w:w="108" w:type="dxa"/>
          </w:tblCellMar>
        </w:tblPrEx>
        <w:trPr>
          <w:trHeight w:val="2676"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79D45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778B558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储能EMS系统</w:t>
            </w:r>
            <w:r>
              <w:rPr>
                <w:rFonts w:hint="eastAsia" w:ascii="宋体" w:hAnsi="宋体" w:eastAsia="宋体" w:cs="宋体"/>
                <w:color w:val="000000"/>
                <w:kern w:val="0"/>
                <w:sz w:val="24"/>
                <w:szCs w:val="24"/>
                <w:lang w:bidi="ar"/>
              </w:rPr>
              <w:t>等保整改服务</w:t>
            </w:r>
          </w:p>
        </w:tc>
        <w:tc>
          <w:tcPr>
            <w:tcW w:w="3938" w:type="pct"/>
            <w:tcBorders>
              <w:top w:val="single" w:color="000000" w:sz="4" w:space="0"/>
              <w:left w:val="single" w:color="000000" w:sz="4" w:space="0"/>
              <w:bottom w:val="single" w:color="000000" w:sz="4" w:space="0"/>
              <w:right w:val="single" w:color="000000" w:sz="4" w:space="0"/>
            </w:tcBorders>
            <w:shd w:val="clear"/>
            <w:vAlign w:val="center"/>
          </w:tcPr>
          <w:p w14:paraId="375D4BFA">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通过这次网络安全等级测评八个单元进行详细测评，分析每个单元与国家网络安全等级保护相应等级的标准之间的差距，结合不同层面、区域安全控制措施的相互影响，参照监管要求、行业的最佳实践和经验，提出相应的整改建议与解决方案。帮助客户方从技术和管理两个方面充分了解和评价当前信息科技的现状、揭示存在的安全风险，为进一步对</w:t>
            </w:r>
            <w:r>
              <w:rPr>
                <w:rFonts w:hint="eastAsia" w:ascii="宋体" w:hAnsi="宋体" w:eastAsia="宋体" w:cs="宋体"/>
                <w:color w:val="000000"/>
                <w:kern w:val="0"/>
                <w:sz w:val="24"/>
                <w:szCs w:val="24"/>
                <w:lang w:eastAsia="zh-CN" w:bidi="ar"/>
              </w:rPr>
              <w:t>储能EMS系统</w:t>
            </w:r>
            <w:r>
              <w:rPr>
                <w:rFonts w:hint="eastAsia" w:ascii="宋体" w:hAnsi="宋体" w:eastAsia="宋体" w:cs="宋体"/>
                <w:color w:val="000000"/>
                <w:kern w:val="0"/>
                <w:sz w:val="24"/>
                <w:szCs w:val="24"/>
                <w:lang w:bidi="ar"/>
              </w:rPr>
              <w:t>实施完善的管理流程、提升信息安全保障水平等一系列整改措施提供了科学、重要的依据。</w:t>
            </w:r>
          </w:p>
        </w:tc>
      </w:tr>
      <w:tr w14:paraId="4F1B67FC">
        <w:tblPrEx>
          <w:tblCellMar>
            <w:top w:w="0" w:type="dxa"/>
            <w:left w:w="108" w:type="dxa"/>
            <w:bottom w:w="0" w:type="dxa"/>
            <w:right w:w="108" w:type="dxa"/>
          </w:tblCellMar>
        </w:tblPrEx>
        <w:trPr>
          <w:trHeight w:val="2676"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870493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1986E2A5">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电力监控系统等保整改服务</w:t>
            </w:r>
          </w:p>
        </w:tc>
        <w:tc>
          <w:tcPr>
            <w:tcW w:w="3938" w:type="pct"/>
            <w:tcBorders>
              <w:top w:val="single" w:color="000000" w:sz="4" w:space="0"/>
              <w:left w:val="single" w:color="000000" w:sz="4" w:space="0"/>
              <w:bottom w:val="single" w:color="000000" w:sz="4" w:space="0"/>
              <w:right w:val="single" w:color="000000" w:sz="4" w:space="0"/>
            </w:tcBorders>
            <w:shd w:val="clear"/>
            <w:vAlign w:val="center"/>
          </w:tcPr>
          <w:p w14:paraId="157D7FA2">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通过这次网络安全等级测评八个单元进行详细测评，分析每个单元与国家网络安全等级保护相应等级的标准之间的差距，结合不同层面、区域安全控制措施的相互影响，参照监管要求、行业的最佳实践和经验，提出相应的整改建议与解决方案。帮助客户方从技术和管理两个方面充分了解和评价当前信息科技的现状、揭示存在的安全风险，为进一步对电力监控系统实施完善的管理流程、提升信息安全保障水平等一系列整改措施提供了科学、重要的依据。</w:t>
            </w:r>
          </w:p>
        </w:tc>
      </w:tr>
    </w:tbl>
    <w:p w14:paraId="6A03FE21">
      <w:pPr>
        <w:widowControl/>
        <w:spacing w:before="120" w:after="120" w:line="360" w:lineRule="auto"/>
        <w:jc w:val="left"/>
        <w:rPr>
          <w:rFonts w:hint="eastAsia" w:ascii="宋体" w:hAnsi="宋体" w:eastAsia="宋体"/>
          <w:color w:val="000000"/>
          <w:sz w:val="24"/>
          <w:szCs w:val="24"/>
        </w:rPr>
      </w:pPr>
    </w:p>
    <w:p w14:paraId="19E091FF">
      <w:pPr>
        <w:pStyle w:val="4"/>
        <w:rPr>
          <w:rFonts w:hint="eastAsia" w:ascii="宋体" w:hAnsi="宋体" w:eastAsia="宋体" w:cs="宋体"/>
          <w:szCs w:val="30"/>
        </w:rPr>
      </w:pPr>
      <w:bookmarkStart w:id="2" w:name="_Toc16069497"/>
      <w:bookmarkStart w:id="3" w:name="_Toc74830600"/>
      <w:bookmarkStart w:id="4" w:name="_Toc19149"/>
      <w:bookmarkStart w:id="5" w:name="_Toc9838"/>
      <w:bookmarkStart w:id="6" w:name="_Toc118932134"/>
      <w:bookmarkStart w:id="7" w:name="_Toc16069498"/>
      <w:bookmarkStart w:id="8" w:name="_Toc491785222"/>
      <w:bookmarkStart w:id="9" w:name="_Toc74830603"/>
      <w:r>
        <w:rPr>
          <w:rFonts w:hint="eastAsia" w:ascii="宋体" w:hAnsi="宋体" w:eastAsia="宋体" w:cs="宋体"/>
          <w:szCs w:val="30"/>
        </w:rPr>
        <w:t>定级备案</w:t>
      </w:r>
      <w:bookmarkEnd w:id="2"/>
      <w:r>
        <w:rPr>
          <w:rFonts w:hint="eastAsia" w:ascii="宋体" w:hAnsi="宋体" w:eastAsia="宋体" w:cs="宋体"/>
          <w:szCs w:val="30"/>
        </w:rPr>
        <w:t>更新服务</w:t>
      </w:r>
      <w:bookmarkEnd w:id="3"/>
      <w:bookmarkEnd w:id="4"/>
      <w:bookmarkEnd w:id="5"/>
      <w:bookmarkEnd w:id="6"/>
    </w:p>
    <w:p w14:paraId="574D9D2E">
      <w:pPr>
        <w:spacing w:line="360" w:lineRule="auto"/>
        <w:ind w:firstLine="420"/>
        <w:rPr>
          <w:rFonts w:hint="eastAsia" w:ascii="宋体" w:hAnsi="宋体" w:eastAsia="宋体" w:cs="宋体"/>
          <w:sz w:val="24"/>
          <w:szCs w:val="32"/>
        </w:rPr>
      </w:pPr>
      <w:r>
        <w:rPr>
          <w:rFonts w:hint="eastAsia" w:ascii="宋体" w:hAnsi="宋体" w:eastAsia="宋体" w:cs="宋体"/>
          <w:sz w:val="24"/>
          <w:szCs w:val="32"/>
        </w:rPr>
        <w:t>按照等级保护定级指南，信息系统可划分为五个级别，分别是：</w:t>
      </w:r>
    </w:p>
    <w:p w14:paraId="5793DABB">
      <w:pPr>
        <w:spacing w:line="360" w:lineRule="auto"/>
        <w:ind w:firstLine="420"/>
        <w:rPr>
          <w:rFonts w:hint="eastAsia" w:ascii="宋体" w:hAnsi="宋体" w:eastAsia="宋体" w:cs="宋体"/>
          <w:sz w:val="24"/>
          <w:szCs w:val="32"/>
        </w:rPr>
      </w:pPr>
      <w:r>
        <w:rPr>
          <w:rFonts w:hint="eastAsia" w:ascii="宋体" w:hAnsi="宋体" w:eastAsia="宋体" w:cs="宋体"/>
          <w:b/>
          <w:sz w:val="24"/>
          <w:szCs w:val="32"/>
        </w:rPr>
        <w:t>第一级</w:t>
      </w:r>
      <w:r>
        <w:rPr>
          <w:rFonts w:hint="eastAsia" w:ascii="宋体" w:hAnsi="宋体" w:eastAsia="宋体" w:cs="宋体"/>
          <w:sz w:val="24"/>
          <w:szCs w:val="32"/>
        </w:rPr>
        <w:t>为自主保护级：指信息系统受到破坏后，会对公民、法人和其他组织的合法权益造成损害，但不损害国家安全、社会秩序和公共利益。</w:t>
      </w:r>
    </w:p>
    <w:p w14:paraId="5E3B1CC9">
      <w:pPr>
        <w:spacing w:line="360" w:lineRule="auto"/>
        <w:ind w:firstLine="420"/>
        <w:rPr>
          <w:rFonts w:hint="eastAsia" w:ascii="宋体" w:hAnsi="宋体" w:eastAsia="宋体" w:cs="宋体"/>
          <w:sz w:val="24"/>
          <w:szCs w:val="32"/>
        </w:rPr>
      </w:pPr>
      <w:r>
        <w:rPr>
          <w:rFonts w:hint="eastAsia" w:ascii="宋体" w:hAnsi="宋体" w:eastAsia="宋体" w:cs="宋体"/>
          <w:b/>
          <w:sz w:val="24"/>
          <w:szCs w:val="32"/>
        </w:rPr>
        <w:t>第二级</w:t>
      </w:r>
      <w:r>
        <w:rPr>
          <w:rFonts w:hint="eastAsia" w:ascii="宋体" w:hAnsi="宋体" w:eastAsia="宋体" w:cs="宋体"/>
          <w:sz w:val="24"/>
          <w:szCs w:val="32"/>
        </w:rPr>
        <w:t>为指导保护级：指信息系统受到破坏后，会对公民、法人和其他组织的合法权益产生严重损害，或者对社会秩序和公共利益造成损害，但不损害国家安全。</w:t>
      </w:r>
    </w:p>
    <w:p w14:paraId="1CCC3798">
      <w:pPr>
        <w:spacing w:line="360" w:lineRule="auto"/>
        <w:ind w:firstLine="420"/>
        <w:rPr>
          <w:rFonts w:hint="eastAsia" w:ascii="宋体" w:hAnsi="宋体" w:eastAsia="宋体" w:cs="宋体"/>
          <w:sz w:val="24"/>
          <w:szCs w:val="32"/>
        </w:rPr>
      </w:pPr>
      <w:r>
        <w:rPr>
          <w:rFonts w:hint="eastAsia" w:ascii="宋体" w:hAnsi="宋体" w:eastAsia="宋体" w:cs="宋体"/>
          <w:b/>
          <w:sz w:val="24"/>
          <w:szCs w:val="32"/>
        </w:rPr>
        <w:t>第三级</w:t>
      </w:r>
      <w:r>
        <w:rPr>
          <w:rFonts w:hint="eastAsia" w:ascii="宋体" w:hAnsi="宋体" w:eastAsia="宋体" w:cs="宋体"/>
          <w:sz w:val="24"/>
          <w:szCs w:val="32"/>
        </w:rPr>
        <w:t>为监督保护级：指信息系统受到破坏后，会对社会秩序和公共利益造成严重损害，或者对国家安全造成损害。</w:t>
      </w:r>
    </w:p>
    <w:p w14:paraId="617D7D43">
      <w:pPr>
        <w:spacing w:line="360" w:lineRule="auto"/>
        <w:ind w:firstLine="420"/>
        <w:rPr>
          <w:rFonts w:hint="eastAsia" w:ascii="宋体" w:hAnsi="宋体" w:eastAsia="宋体" w:cs="宋体"/>
          <w:sz w:val="24"/>
          <w:szCs w:val="32"/>
        </w:rPr>
      </w:pPr>
      <w:r>
        <w:rPr>
          <w:rFonts w:hint="eastAsia" w:ascii="宋体" w:hAnsi="宋体" w:eastAsia="宋体" w:cs="宋体"/>
          <w:b/>
          <w:sz w:val="24"/>
          <w:szCs w:val="32"/>
        </w:rPr>
        <w:t>第四级</w:t>
      </w:r>
      <w:r>
        <w:rPr>
          <w:rFonts w:hint="eastAsia" w:ascii="宋体" w:hAnsi="宋体" w:eastAsia="宋体" w:cs="宋体"/>
          <w:sz w:val="24"/>
          <w:szCs w:val="32"/>
        </w:rPr>
        <w:t>为强制保护级：指信息系统受到破坏后，会对社会秩序和公共利益造成特别严重损害，或者对国家安全造成严重损害。</w:t>
      </w:r>
    </w:p>
    <w:p w14:paraId="263B5247">
      <w:pPr>
        <w:spacing w:line="360" w:lineRule="auto"/>
        <w:ind w:firstLine="420"/>
        <w:rPr>
          <w:rFonts w:hint="eastAsia" w:ascii="宋体" w:hAnsi="宋体" w:eastAsia="宋体" w:cs="宋体"/>
          <w:sz w:val="24"/>
          <w:szCs w:val="32"/>
        </w:rPr>
      </w:pPr>
      <w:r>
        <w:rPr>
          <w:rFonts w:hint="eastAsia" w:ascii="宋体" w:hAnsi="宋体" w:eastAsia="宋体" w:cs="宋体"/>
          <w:b/>
          <w:sz w:val="24"/>
          <w:szCs w:val="32"/>
        </w:rPr>
        <w:t>第五级</w:t>
      </w:r>
      <w:r>
        <w:rPr>
          <w:rFonts w:hint="eastAsia" w:ascii="宋体" w:hAnsi="宋体" w:eastAsia="宋体" w:cs="宋体"/>
          <w:sz w:val="24"/>
          <w:szCs w:val="32"/>
        </w:rPr>
        <w:t>为专控保护级：指信息系统受到破坏后，会对国家安全造成特别严重损害。</w:t>
      </w:r>
    </w:p>
    <w:p w14:paraId="4CD02697">
      <w:pPr>
        <w:spacing w:line="360" w:lineRule="auto"/>
        <w:ind w:firstLine="420"/>
        <w:rPr>
          <w:rFonts w:hint="eastAsia" w:ascii="宋体" w:hAnsi="宋体" w:eastAsia="宋体" w:cs="宋体"/>
          <w:sz w:val="24"/>
          <w:szCs w:val="32"/>
        </w:rPr>
      </w:pPr>
      <w:r>
        <w:rPr>
          <w:rFonts w:hint="eastAsia" w:ascii="宋体" w:hAnsi="宋体" w:eastAsia="宋体" w:cs="宋体"/>
          <w:sz w:val="24"/>
          <w:szCs w:val="32"/>
        </w:rPr>
        <w:t>系统定级是进行等级保护规划和建设的前提，是等级保护建设的起点，目前国家已出台文件要求各行业用户根据自己的实际情况，进行信息系统的划分和定级，我公司可协助用户对信息系统进行识别和描述，明确保护对象，对信息系统的子系统进行划分，确定用户信息系统以及子系统的安全等级。</w:t>
      </w:r>
    </w:p>
    <w:p w14:paraId="68653C8E">
      <w:pPr>
        <w:spacing w:line="360" w:lineRule="auto"/>
        <w:ind w:firstLine="420"/>
        <w:rPr>
          <w:rFonts w:hint="eastAsia" w:ascii="宋体" w:hAnsi="宋体" w:eastAsia="宋体" w:cs="宋体"/>
          <w:sz w:val="24"/>
          <w:szCs w:val="32"/>
        </w:rPr>
      </w:pPr>
      <w:r>
        <w:rPr>
          <w:rFonts w:hint="eastAsia" w:ascii="宋体" w:hAnsi="宋体" w:eastAsia="宋体" w:cs="宋体"/>
          <w:sz w:val="24"/>
          <w:szCs w:val="32"/>
        </w:rPr>
        <w:t>定级阶段，测评单位将协助用户完成定级对象确认、划分子系统以及子系统的定级和备案工作。</w:t>
      </w:r>
    </w:p>
    <w:p w14:paraId="0ED0FB4A">
      <w:pPr>
        <w:pStyle w:val="5"/>
        <w:rPr>
          <w:rFonts w:hint="eastAsia" w:ascii="宋体" w:hAnsi="宋体" w:eastAsia="宋体" w:cs="宋体"/>
        </w:rPr>
      </w:pPr>
      <w:bookmarkStart w:id="10" w:name="_Toc27632"/>
      <w:bookmarkStart w:id="11" w:name="_Toc29941"/>
      <w:r>
        <w:rPr>
          <w:rFonts w:hint="eastAsia" w:ascii="宋体" w:hAnsi="宋体" w:eastAsia="宋体" w:cs="宋体"/>
        </w:rPr>
        <w:t>定级流程</w:t>
      </w:r>
      <w:bookmarkEnd w:id="10"/>
      <w:bookmarkEnd w:id="11"/>
    </w:p>
    <w:p w14:paraId="02450859">
      <w:pPr>
        <w:spacing w:line="360" w:lineRule="auto"/>
        <w:ind w:firstLine="482"/>
        <w:rPr>
          <w:rFonts w:hint="eastAsia" w:ascii="宋体" w:hAnsi="宋体" w:eastAsia="宋体" w:cs="宋体"/>
          <w:sz w:val="24"/>
          <w:szCs w:val="32"/>
        </w:rPr>
      </w:pPr>
      <w:r>
        <w:rPr>
          <w:rFonts w:hint="eastAsia" w:ascii="宋体" w:hAnsi="宋体" w:eastAsia="宋体" w:cs="宋体"/>
          <w:sz w:val="24"/>
          <w:szCs w:val="32"/>
        </w:rPr>
        <w:t>信息系统安全包括业务信息安全和系统服务安全，与之相关的受侵害客体和对客体的侵害程度可能不同，因此，我公司在信息系统定级时，主要从业务信息安全和系统服务安全两方面确定。具体方法：</w:t>
      </w:r>
    </w:p>
    <w:p w14:paraId="2D5DF63B">
      <w:pPr>
        <w:spacing w:line="360" w:lineRule="auto"/>
        <w:ind w:firstLine="482"/>
        <w:rPr>
          <w:rFonts w:hint="eastAsia" w:ascii="宋体" w:hAnsi="宋体" w:eastAsia="宋体" w:cs="宋体"/>
          <w:sz w:val="24"/>
          <w:szCs w:val="32"/>
        </w:rPr>
      </w:pPr>
      <w:r>
        <w:rPr>
          <w:rFonts w:hint="eastAsia" w:ascii="宋体" w:hAnsi="宋体" w:eastAsia="宋体" w:cs="宋体"/>
          <w:sz w:val="24"/>
          <w:szCs w:val="32"/>
        </w:rPr>
        <w:t>（1）从业务信息安全角度反映的信息系统安全保护等级称业务信息安全保护等级。</w:t>
      </w:r>
    </w:p>
    <w:p w14:paraId="08BBFC3F">
      <w:pPr>
        <w:spacing w:line="360" w:lineRule="auto"/>
        <w:ind w:firstLine="482"/>
        <w:rPr>
          <w:rFonts w:hint="eastAsia" w:ascii="宋体" w:hAnsi="宋体" w:eastAsia="宋体" w:cs="宋体"/>
          <w:sz w:val="24"/>
          <w:szCs w:val="32"/>
        </w:rPr>
      </w:pPr>
      <w:r>
        <w:rPr>
          <w:rFonts w:hint="eastAsia" w:ascii="宋体" w:hAnsi="宋体" w:eastAsia="宋体" w:cs="宋体"/>
          <w:sz w:val="24"/>
          <w:szCs w:val="32"/>
        </w:rPr>
        <w:t>（2）从系统服务安全角度反映的信息系统安全保护等级称系统服务安全保护等级。</w:t>
      </w:r>
    </w:p>
    <w:p w14:paraId="2EC8B9F4">
      <w:pPr>
        <w:spacing w:line="360" w:lineRule="auto"/>
        <w:ind w:firstLine="482"/>
        <w:rPr>
          <w:rFonts w:hint="eastAsia" w:ascii="宋体" w:hAnsi="宋体" w:eastAsia="宋体" w:cs="宋体"/>
          <w:sz w:val="24"/>
          <w:szCs w:val="32"/>
        </w:rPr>
      </w:pPr>
      <w:r>
        <w:rPr>
          <w:rFonts w:hint="eastAsia" w:ascii="宋体" w:hAnsi="宋体" w:eastAsia="宋体" w:cs="宋体"/>
          <w:sz w:val="24"/>
          <w:szCs w:val="32"/>
        </w:rPr>
        <w:t>（3）综合分析业务信息安全保护等级和系统服务安全保护等级以确定信息系统安全等级。</w:t>
      </w:r>
    </w:p>
    <w:p w14:paraId="6592A0E7">
      <w:pPr>
        <w:spacing w:line="360" w:lineRule="auto"/>
        <w:ind w:firstLine="482"/>
        <w:rPr>
          <w:rFonts w:hint="eastAsia" w:ascii="宋体" w:hAnsi="宋体" w:eastAsia="宋体" w:cs="宋体"/>
          <w:sz w:val="24"/>
          <w:szCs w:val="32"/>
        </w:rPr>
      </w:pPr>
      <w:r>
        <w:rPr>
          <w:rFonts w:hint="eastAsia" w:ascii="宋体" w:hAnsi="宋体" w:eastAsia="宋体" w:cs="宋体"/>
          <w:sz w:val="24"/>
          <w:szCs w:val="32"/>
        </w:rPr>
        <w:t>参考《GB/T 22240-2020信息安全技术 网络安全保护等级定级指南》，我公司针对信息系统定级工作，主要参考以下流程图开展工作。</w:t>
      </w:r>
    </w:p>
    <w:p w14:paraId="4533A0E6">
      <w:pPr>
        <w:ind w:firstLine="480"/>
        <w:rPr>
          <w:rFonts w:hint="eastAsia" w:ascii="宋体" w:hAnsi="宋体" w:eastAsia="宋体" w:cs="宋体"/>
          <w:szCs w:val="24"/>
        </w:rPr>
      </w:pPr>
      <w:r>
        <w:rPr>
          <w:rFonts w:hint="eastAsia" w:ascii="宋体" w:hAnsi="宋体" w:eastAsia="宋体" w:cs="宋体"/>
          <w:szCs w:val="24"/>
        </w:rPr>
        <w:drawing>
          <wp:inline distT="0" distB="0" distL="0" distR="0">
            <wp:extent cx="4981575" cy="3408680"/>
            <wp:effectExtent l="0" t="0" r="0" b="0"/>
            <wp:docPr id="1026" name="图片 16"/>
            <wp:cNvGraphicFramePr/>
            <a:graphic xmlns:a="http://schemas.openxmlformats.org/drawingml/2006/main">
              <a:graphicData uri="http://schemas.openxmlformats.org/drawingml/2006/picture">
                <pic:pic xmlns:pic="http://schemas.openxmlformats.org/drawingml/2006/picture">
                  <pic:nvPicPr>
                    <pic:cNvPr id="1026" name="图片 16"/>
                    <pic:cNvPicPr/>
                  </pic:nvPicPr>
                  <pic:blipFill>
                    <a:blip r:embed="rId6" cstate="print"/>
                    <a:srcRect/>
                    <a:stretch>
                      <a:fillRect/>
                    </a:stretch>
                  </pic:blipFill>
                  <pic:spPr>
                    <a:xfrm>
                      <a:off x="0" y="0"/>
                      <a:ext cx="4981575" cy="3408680"/>
                    </a:xfrm>
                    <a:prstGeom prst="rect">
                      <a:avLst/>
                    </a:prstGeom>
                    <a:ln>
                      <a:noFill/>
                    </a:ln>
                  </pic:spPr>
                </pic:pic>
              </a:graphicData>
            </a:graphic>
          </wp:inline>
        </w:drawing>
      </w:r>
    </w:p>
    <w:p w14:paraId="68B06F5E">
      <w:pPr>
        <w:ind w:firstLine="480"/>
        <w:jc w:val="center"/>
        <w:rPr>
          <w:rFonts w:hint="eastAsia" w:ascii="宋体" w:hAnsi="宋体" w:eastAsia="宋体" w:cs="宋体"/>
        </w:rPr>
      </w:pPr>
    </w:p>
    <w:p w14:paraId="53AD64DB">
      <w:pPr>
        <w:spacing w:line="360" w:lineRule="auto"/>
        <w:ind w:firstLine="480"/>
        <w:jc w:val="center"/>
        <w:rPr>
          <w:rFonts w:hint="eastAsia" w:ascii="宋体" w:hAnsi="宋体" w:eastAsia="宋体" w:cs="宋体"/>
          <w:sz w:val="24"/>
          <w:szCs w:val="28"/>
        </w:rPr>
      </w:pPr>
    </w:p>
    <w:p w14:paraId="3E02FB21">
      <w:pPr>
        <w:spacing w:line="360" w:lineRule="auto"/>
        <w:ind w:firstLine="480"/>
        <w:rPr>
          <w:rFonts w:hint="eastAsia" w:ascii="宋体" w:hAnsi="宋体" w:eastAsia="宋体" w:cs="宋体"/>
          <w:sz w:val="24"/>
          <w:szCs w:val="32"/>
        </w:rPr>
      </w:pPr>
      <w:r>
        <w:rPr>
          <w:rFonts w:hint="eastAsia" w:ascii="宋体" w:hAnsi="宋体" w:eastAsia="宋体" w:cs="宋体"/>
          <w:sz w:val="24"/>
          <w:szCs w:val="32"/>
        </w:rPr>
        <w:t>具体的工作包括：</w:t>
      </w:r>
    </w:p>
    <w:p w14:paraId="1368E51A">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确定作为定级对象的信息系统；</w:t>
      </w:r>
    </w:p>
    <w:p w14:paraId="3A29CE31">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确定业务信息安全受到破坏时所侵害的客体；</w:t>
      </w:r>
    </w:p>
    <w:p w14:paraId="70D80D08">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根据不同的受侵害客体，从多个方面综合评定业务信息安全被破坏对客体的侵害程度；</w:t>
      </w:r>
    </w:p>
    <w:p w14:paraId="2B78E6F1">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得到业务信息安全保护等级；</w:t>
      </w:r>
    </w:p>
    <w:p w14:paraId="584068EA">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确定系统服务安全受到破坏时所侵害的客体；</w:t>
      </w:r>
    </w:p>
    <w:p w14:paraId="3A05D025">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根据不同的受侵害客体，从多个方面综合评定系统服务安全被破坏对客体的侵害程度；</w:t>
      </w:r>
    </w:p>
    <w:p w14:paraId="0C0EEDF1">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得到系统服务安全保护等级；</w:t>
      </w:r>
    </w:p>
    <w:p w14:paraId="33CAE981">
      <w:pPr>
        <w:numPr>
          <w:ilvl w:val="0"/>
          <w:numId w:val="32"/>
        </w:numPr>
        <w:autoSpaceDE w:val="0"/>
        <w:autoSpaceDN w:val="0"/>
        <w:spacing w:line="360" w:lineRule="auto"/>
        <w:ind w:left="1680"/>
        <w:rPr>
          <w:rFonts w:hint="eastAsia" w:ascii="宋体" w:hAnsi="宋体" w:eastAsia="宋体" w:cs="宋体"/>
          <w:sz w:val="24"/>
          <w:szCs w:val="32"/>
        </w:rPr>
      </w:pPr>
      <w:r>
        <w:rPr>
          <w:rFonts w:hint="eastAsia" w:ascii="宋体" w:hAnsi="宋体" w:eastAsia="宋体" w:cs="宋体"/>
          <w:sz w:val="24"/>
          <w:szCs w:val="32"/>
        </w:rPr>
        <w:t>将业务信息安全保护等级和系统服务安全保护等级的较高者确定为定级对象的安全保护等级。</w:t>
      </w:r>
    </w:p>
    <w:p w14:paraId="0A6CC120">
      <w:pPr>
        <w:pStyle w:val="5"/>
        <w:rPr>
          <w:rFonts w:hint="eastAsia" w:ascii="宋体" w:hAnsi="宋体" w:eastAsia="宋体" w:cs="宋体"/>
        </w:rPr>
      </w:pPr>
      <w:bookmarkStart w:id="12" w:name="_Toc12353349"/>
      <w:bookmarkStart w:id="13" w:name="_Toc11125"/>
      <w:bookmarkStart w:id="14" w:name="_Toc18491"/>
      <w:bookmarkStart w:id="15" w:name="_Toc8564"/>
      <w:r>
        <w:rPr>
          <w:rFonts w:hint="eastAsia" w:ascii="宋体" w:hAnsi="宋体" w:eastAsia="宋体" w:cs="宋体"/>
        </w:rPr>
        <w:t>确定保护等级</w:t>
      </w:r>
      <w:bookmarkEnd w:id="12"/>
      <w:bookmarkEnd w:id="13"/>
      <w:bookmarkEnd w:id="14"/>
      <w:bookmarkEnd w:id="15"/>
    </w:p>
    <w:p w14:paraId="09399224">
      <w:pPr>
        <w:ind w:firstLine="482"/>
        <w:rPr>
          <w:rFonts w:hint="eastAsia" w:ascii="宋体" w:hAnsi="宋体" w:eastAsia="宋体" w:cs="宋体"/>
          <w:b/>
          <w:bCs/>
          <w:color w:val="000000"/>
          <w:sz w:val="24"/>
          <w:szCs w:val="32"/>
        </w:rPr>
      </w:pPr>
      <w:r>
        <w:rPr>
          <w:rFonts w:hint="eastAsia" w:ascii="宋体" w:hAnsi="宋体" w:eastAsia="宋体" w:cs="宋体"/>
          <w:b/>
          <w:bCs/>
          <w:color w:val="000000"/>
          <w:sz w:val="24"/>
          <w:szCs w:val="32"/>
        </w:rPr>
        <w:t>1、确定业务信息安全保护等级</w:t>
      </w:r>
    </w:p>
    <w:p w14:paraId="00A81452">
      <w:pPr>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根据</w:t>
      </w:r>
      <w:r>
        <w:rPr>
          <w:rFonts w:hint="eastAsia" w:ascii="宋体" w:hAnsi="宋体" w:eastAsia="宋体" w:cs="宋体"/>
          <w:sz w:val="24"/>
          <w:szCs w:val="24"/>
        </w:rPr>
        <w:t>信息系统</w:t>
      </w:r>
      <w:r>
        <w:rPr>
          <w:rFonts w:hint="eastAsia" w:ascii="宋体" w:hAnsi="宋体" w:eastAsia="宋体" w:cs="宋体"/>
          <w:bCs/>
          <w:color w:val="000000"/>
          <w:sz w:val="24"/>
          <w:szCs w:val="24"/>
        </w:rPr>
        <w:t>业务信息安全被破坏时所侵害的客体以及对相应客体的侵害程度，依据下表业务信息安全保护等级矩阵表得到业务信息安全保护等级。</w:t>
      </w:r>
    </w:p>
    <w:tbl>
      <w:tblPr>
        <w:tblStyle w:val="88"/>
        <w:tblW w:w="0" w:type="auto"/>
        <w:jc w:val="center"/>
        <w:tblLayout w:type="fixed"/>
        <w:tblCellMar>
          <w:top w:w="0" w:type="dxa"/>
          <w:left w:w="108" w:type="dxa"/>
          <w:bottom w:w="0" w:type="dxa"/>
          <w:right w:w="108" w:type="dxa"/>
        </w:tblCellMar>
      </w:tblPr>
      <w:tblGrid>
        <w:gridCol w:w="3794"/>
        <w:gridCol w:w="1559"/>
        <w:gridCol w:w="1512"/>
        <w:gridCol w:w="1657"/>
      </w:tblGrid>
      <w:tr w14:paraId="64DB5D4F">
        <w:tblPrEx>
          <w:tblCellMar>
            <w:top w:w="0" w:type="dxa"/>
            <w:left w:w="108" w:type="dxa"/>
            <w:bottom w:w="0" w:type="dxa"/>
            <w:right w:w="108" w:type="dxa"/>
          </w:tblCellMar>
        </w:tblPrEx>
        <w:trPr>
          <w:jc w:val="center"/>
        </w:trPr>
        <w:tc>
          <w:tcPr>
            <w:tcW w:w="3794" w:type="dxa"/>
            <w:vMerge w:val="restart"/>
            <w:tcBorders>
              <w:top w:val="single" w:color="auto" w:sz="4" w:space="0"/>
              <w:left w:val="single" w:color="auto" w:sz="4" w:space="0"/>
              <w:bottom w:val="single" w:color="000000" w:sz="12" w:space="0"/>
              <w:right w:val="single" w:color="auto" w:sz="4" w:space="0"/>
            </w:tcBorders>
            <w:vAlign w:val="center"/>
          </w:tcPr>
          <w:p w14:paraId="4B204BD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业务信息安全被破坏时所侵害的客体</w:t>
            </w:r>
          </w:p>
        </w:tc>
        <w:tc>
          <w:tcPr>
            <w:tcW w:w="4728" w:type="dxa"/>
            <w:gridSpan w:val="3"/>
            <w:tcBorders>
              <w:top w:val="single" w:color="auto" w:sz="4" w:space="0"/>
              <w:left w:val="single" w:color="auto" w:sz="4" w:space="0"/>
              <w:bottom w:val="single" w:color="auto" w:sz="4" w:space="0"/>
              <w:right w:val="single" w:color="auto" w:sz="4" w:space="0"/>
            </w:tcBorders>
          </w:tcPr>
          <w:p w14:paraId="3109ED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对相应客体的侵害程度</w:t>
            </w:r>
          </w:p>
        </w:tc>
      </w:tr>
      <w:tr w14:paraId="1A79BED4">
        <w:tblPrEx>
          <w:tblCellMar>
            <w:top w:w="0" w:type="dxa"/>
            <w:left w:w="108" w:type="dxa"/>
            <w:bottom w:w="0" w:type="dxa"/>
            <w:right w:w="108" w:type="dxa"/>
          </w:tblCellMar>
        </w:tblPrEx>
        <w:trPr>
          <w:jc w:val="center"/>
        </w:trPr>
        <w:tc>
          <w:tcPr>
            <w:tcW w:w="3794" w:type="dxa"/>
            <w:vMerge w:val="continue"/>
            <w:tcBorders>
              <w:left w:val="single" w:color="auto" w:sz="4" w:space="0"/>
              <w:bottom w:val="single" w:color="auto" w:sz="4" w:space="0"/>
              <w:right w:val="single" w:color="auto" w:sz="4" w:space="0"/>
            </w:tcBorders>
          </w:tcPr>
          <w:p w14:paraId="4E979ABB">
            <w:pPr>
              <w:autoSpaceDE w:val="0"/>
              <w:autoSpaceDN w:val="0"/>
              <w:spacing w:line="360" w:lineRule="auto"/>
              <w:jc w:val="center"/>
              <w:rPr>
                <w:rFonts w:hint="eastAsia" w:ascii="宋体" w:hAnsi="宋体" w:eastAsia="宋体" w:cs="宋体"/>
                <w:b/>
                <w:bCs/>
                <w:sz w:val="24"/>
                <w:szCs w:val="24"/>
              </w:rPr>
            </w:pPr>
          </w:p>
        </w:tc>
        <w:tc>
          <w:tcPr>
            <w:tcW w:w="1559" w:type="dxa"/>
            <w:tcBorders>
              <w:top w:val="single" w:color="auto" w:sz="4" w:space="0"/>
              <w:left w:val="single" w:color="auto" w:sz="4" w:space="0"/>
              <w:bottom w:val="single" w:color="auto" w:sz="4" w:space="0"/>
              <w:right w:val="single" w:color="auto" w:sz="4" w:space="0"/>
            </w:tcBorders>
          </w:tcPr>
          <w:p w14:paraId="2917DB84">
            <w:pPr>
              <w:tabs>
                <w:tab w:val="left" w:pos="360"/>
              </w:tabs>
              <w:spacing w:line="360" w:lineRule="auto"/>
              <w:rPr>
                <w:rFonts w:hint="eastAsia" w:ascii="宋体" w:hAnsi="宋体" w:eastAsia="宋体" w:cs="宋体"/>
                <w:b/>
                <w:sz w:val="24"/>
                <w:szCs w:val="24"/>
              </w:rPr>
            </w:pPr>
            <w:r>
              <w:rPr>
                <w:rFonts w:hint="eastAsia" w:ascii="宋体" w:hAnsi="宋体" w:eastAsia="宋体" w:cs="宋体"/>
                <w:b/>
                <w:sz w:val="24"/>
                <w:szCs w:val="24"/>
              </w:rPr>
              <w:t>一般损害</w:t>
            </w:r>
          </w:p>
        </w:tc>
        <w:tc>
          <w:tcPr>
            <w:tcW w:w="1512" w:type="dxa"/>
            <w:tcBorders>
              <w:top w:val="single" w:color="auto" w:sz="4" w:space="0"/>
              <w:left w:val="single" w:color="auto" w:sz="4" w:space="0"/>
              <w:bottom w:val="single" w:color="auto" w:sz="4" w:space="0"/>
              <w:right w:val="single" w:color="auto" w:sz="4" w:space="0"/>
            </w:tcBorders>
          </w:tcPr>
          <w:p w14:paraId="134D19CB">
            <w:pPr>
              <w:tabs>
                <w:tab w:val="left" w:pos="360"/>
              </w:tabs>
              <w:spacing w:line="360" w:lineRule="auto"/>
              <w:rPr>
                <w:rFonts w:hint="eastAsia" w:ascii="宋体" w:hAnsi="宋体" w:eastAsia="宋体" w:cs="宋体"/>
                <w:b/>
                <w:sz w:val="24"/>
                <w:szCs w:val="24"/>
              </w:rPr>
            </w:pPr>
            <w:r>
              <w:rPr>
                <w:rFonts w:hint="eastAsia" w:ascii="宋体" w:hAnsi="宋体" w:eastAsia="宋体" w:cs="宋体"/>
                <w:b/>
                <w:sz w:val="24"/>
                <w:szCs w:val="24"/>
              </w:rPr>
              <w:t>严重损害</w:t>
            </w:r>
          </w:p>
        </w:tc>
        <w:tc>
          <w:tcPr>
            <w:tcW w:w="1657" w:type="dxa"/>
            <w:tcBorders>
              <w:top w:val="single" w:color="auto" w:sz="4" w:space="0"/>
              <w:left w:val="single" w:color="auto" w:sz="4" w:space="0"/>
              <w:bottom w:val="single" w:color="auto" w:sz="4" w:space="0"/>
              <w:right w:val="single" w:color="auto" w:sz="4" w:space="0"/>
            </w:tcBorders>
          </w:tcPr>
          <w:p w14:paraId="0FE33520">
            <w:pPr>
              <w:tabs>
                <w:tab w:val="left" w:pos="36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特别严重损害</w:t>
            </w:r>
          </w:p>
        </w:tc>
      </w:tr>
      <w:tr w14:paraId="260773AB">
        <w:tblPrEx>
          <w:tblCellMar>
            <w:top w:w="0" w:type="dxa"/>
            <w:left w:w="108" w:type="dxa"/>
            <w:bottom w:w="0" w:type="dxa"/>
            <w:right w:w="108" w:type="dxa"/>
          </w:tblCellMar>
        </w:tblPrEx>
        <w:trPr>
          <w:jc w:val="center"/>
        </w:trPr>
        <w:tc>
          <w:tcPr>
            <w:tcW w:w="3794" w:type="dxa"/>
            <w:tcBorders>
              <w:top w:val="single" w:color="auto" w:sz="4" w:space="0"/>
              <w:left w:val="single" w:color="auto" w:sz="4" w:space="0"/>
              <w:bottom w:val="single" w:color="auto" w:sz="4" w:space="0"/>
              <w:right w:val="single" w:color="auto" w:sz="4" w:space="0"/>
            </w:tcBorders>
          </w:tcPr>
          <w:p w14:paraId="4B9A995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公民、法人和其他组织的合法权益</w:t>
            </w:r>
          </w:p>
        </w:tc>
        <w:tc>
          <w:tcPr>
            <w:tcW w:w="1559" w:type="dxa"/>
            <w:tcBorders>
              <w:top w:val="single" w:color="auto" w:sz="4" w:space="0"/>
              <w:left w:val="single" w:color="auto" w:sz="4" w:space="0"/>
              <w:bottom w:val="single" w:color="auto" w:sz="4" w:space="0"/>
              <w:right w:val="single" w:color="auto" w:sz="4" w:space="0"/>
              <w:tr2bl w:val="nil"/>
            </w:tcBorders>
          </w:tcPr>
          <w:p w14:paraId="04F88B27">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第一级</w:t>
            </w:r>
          </w:p>
        </w:tc>
        <w:tc>
          <w:tcPr>
            <w:tcW w:w="1512" w:type="dxa"/>
            <w:tcBorders>
              <w:top w:val="single" w:color="auto" w:sz="4" w:space="0"/>
              <w:left w:val="single" w:color="auto" w:sz="4" w:space="0"/>
              <w:bottom w:val="single" w:color="auto" w:sz="4" w:space="0"/>
              <w:right w:val="single" w:color="auto" w:sz="4" w:space="0"/>
            </w:tcBorders>
          </w:tcPr>
          <w:p w14:paraId="4DFEF8A9">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第二级</w:t>
            </w:r>
          </w:p>
        </w:tc>
        <w:tc>
          <w:tcPr>
            <w:tcW w:w="1657" w:type="dxa"/>
            <w:tcBorders>
              <w:top w:val="single" w:color="auto" w:sz="4" w:space="0"/>
              <w:left w:val="single" w:color="auto" w:sz="4" w:space="0"/>
              <w:bottom w:val="single" w:color="auto" w:sz="4" w:space="0"/>
              <w:right w:val="single" w:color="auto" w:sz="4" w:space="0"/>
            </w:tcBorders>
          </w:tcPr>
          <w:p w14:paraId="49964CA7">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第二级</w:t>
            </w:r>
          </w:p>
        </w:tc>
      </w:tr>
      <w:tr w14:paraId="54F2DA65">
        <w:tblPrEx>
          <w:tblCellMar>
            <w:top w:w="0" w:type="dxa"/>
            <w:left w:w="108" w:type="dxa"/>
            <w:bottom w:w="0" w:type="dxa"/>
            <w:right w:w="108" w:type="dxa"/>
          </w:tblCellMar>
        </w:tblPrEx>
        <w:trPr>
          <w:trHeight w:val="365" w:hRule="atLeast"/>
          <w:jc w:val="center"/>
        </w:trPr>
        <w:tc>
          <w:tcPr>
            <w:tcW w:w="3794" w:type="dxa"/>
            <w:tcBorders>
              <w:top w:val="single" w:color="auto" w:sz="4" w:space="0"/>
              <w:left w:val="single" w:color="auto" w:sz="4" w:space="0"/>
              <w:bottom w:val="single" w:color="auto" w:sz="4" w:space="0"/>
              <w:right w:val="single" w:color="auto" w:sz="4" w:space="0"/>
            </w:tcBorders>
          </w:tcPr>
          <w:p w14:paraId="06ED282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社会秩序、公共利益</w:t>
            </w:r>
          </w:p>
        </w:tc>
        <w:tc>
          <w:tcPr>
            <w:tcW w:w="1559" w:type="dxa"/>
            <w:tcBorders>
              <w:top w:val="single" w:color="auto" w:sz="4" w:space="0"/>
              <w:left w:val="single" w:color="auto" w:sz="4" w:space="0"/>
              <w:bottom w:val="single" w:color="auto" w:sz="4" w:space="0"/>
              <w:right w:val="single" w:color="auto" w:sz="4" w:space="0"/>
              <w:tr2bl w:val="nil"/>
            </w:tcBorders>
          </w:tcPr>
          <w:p w14:paraId="532A79D8">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第二级</w:t>
            </w:r>
          </w:p>
        </w:tc>
        <w:tc>
          <w:tcPr>
            <w:tcW w:w="1512" w:type="dxa"/>
            <w:tcBorders>
              <w:top w:val="single" w:color="auto" w:sz="4" w:space="0"/>
              <w:left w:val="single" w:color="auto" w:sz="4" w:space="0"/>
              <w:bottom w:val="single" w:color="auto" w:sz="4" w:space="0"/>
              <w:right w:val="single" w:color="auto" w:sz="4" w:space="0"/>
            </w:tcBorders>
          </w:tcPr>
          <w:p w14:paraId="1F914237">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第三级</w:t>
            </w:r>
          </w:p>
        </w:tc>
        <w:tc>
          <w:tcPr>
            <w:tcW w:w="1657" w:type="dxa"/>
            <w:tcBorders>
              <w:top w:val="single" w:color="auto" w:sz="4" w:space="0"/>
              <w:left w:val="single" w:color="auto" w:sz="4" w:space="0"/>
              <w:bottom w:val="single" w:color="auto" w:sz="4" w:space="0"/>
              <w:right w:val="single" w:color="auto" w:sz="4" w:space="0"/>
            </w:tcBorders>
          </w:tcPr>
          <w:p w14:paraId="22A5FD4B">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第四级</w:t>
            </w:r>
          </w:p>
        </w:tc>
      </w:tr>
      <w:tr w14:paraId="5A69BB6E">
        <w:tblPrEx>
          <w:tblCellMar>
            <w:top w:w="0" w:type="dxa"/>
            <w:left w:w="108" w:type="dxa"/>
            <w:bottom w:w="0" w:type="dxa"/>
            <w:right w:w="108" w:type="dxa"/>
          </w:tblCellMar>
        </w:tblPrEx>
        <w:trPr>
          <w:trHeight w:val="365" w:hRule="atLeast"/>
          <w:jc w:val="center"/>
        </w:trPr>
        <w:tc>
          <w:tcPr>
            <w:tcW w:w="3794" w:type="dxa"/>
            <w:tcBorders>
              <w:top w:val="single" w:color="auto" w:sz="4" w:space="0"/>
              <w:left w:val="single" w:color="auto" w:sz="4" w:space="0"/>
              <w:bottom w:val="single" w:color="auto" w:sz="4" w:space="0"/>
              <w:right w:val="single" w:color="auto" w:sz="4" w:space="0"/>
            </w:tcBorders>
          </w:tcPr>
          <w:p w14:paraId="03B13EB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国家安全</w:t>
            </w:r>
          </w:p>
        </w:tc>
        <w:tc>
          <w:tcPr>
            <w:tcW w:w="1559" w:type="dxa"/>
            <w:tcBorders>
              <w:top w:val="single" w:color="auto" w:sz="4" w:space="0"/>
              <w:left w:val="single" w:color="auto" w:sz="4" w:space="0"/>
              <w:bottom w:val="single" w:color="auto" w:sz="4" w:space="0"/>
              <w:right w:val="single" w:color="auto" w:sz="4" w:space="0"/>
              <w:tr2bl w:val="nil"/>
            </w:tcBorders>
          </w:tcPr>
          <w:p w14:paraId="41BFCD25">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第三级</w:t>
            </w:r>
          </w:p>
        </w:tc>
        <w:tc>
          <w:tcPr>
            <w:tcW w:w="1512" w:type="dxa"/>
            <w:tcBorders>
              <w:top w:val="single" w:color="auto" w:sz="4" w:space="0"/>
              <w:left w:val="single" w:color="auto" w:sz="4" w:space="0"/>
              <w:bottom w:val="single" w:color="auto" w:sz="4" w:space="0"/>
              <w:right w:val="single" w:color="auto" w:sz="4" w:space="0"/>
            </w:tcBorders>
          </w:tcPr>
          <w:p w14:paraId="762DD609">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第四级</w:t>
            </w:r>
          </w:p>
        </w:tc>
        <w:tc>
          <w:tcPr>
            <w:tcW w:w="1657" w:type="dxa"/>
            <w:tcBorders>
              <w:top w:val="single" w:color="auto" w:sz="4" w:space="0"/>
              <w:left w:val="single" w:color="auto" w:sz="4" w:space="0"/>
              <w:bottom w:val="single" w:color="auto" w:sz="4" w:space="0"/>
              <w:right w:val="single" w:color="auto" w:sz="4" w:space="0"/>
            </w:tcBorders>
          </w:tcPr>
          <w:p w14:paraId="5779100E">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第五级</w:t>
            </w:r>
          </w:p>
        </w:tc>
      </w:tr>
    </w:tbl>
    <w:p w14:paraId="25485CB4">
      <w:pPr>
        <w:ind w:firstLine="482"/>
        <w:rPr>
          <w:rFonts w:hint="eastAsia" w:ascii="宋体" w:hAnsi="宋体" w:eastAsia="宋体" w:cs="宋体"/>
          <w:b/>
          <w:bCs/>
          <w:color w:val="000000"/>
          <w:szCs w:val="24"/>
        </w:rPr>
      </w:pPr>
    </w:p>
    <w:p w14:paraId="641934E3">
      <w:pPr>
        <w:ind w:firstLine="482"/>
        <w:rPr>
          <w:rFonts w:hint="eastAsia" w:ascii="宋体" w:hAnsi="宋体" w:eastAsia="宋体" w:cs="宋体"/>
          <w:b/>
          <w:bCs/>
          <w:color w:val="000000"/>
          <w:szCs w:val="24"/>
        </w:rPr>
      </w:pPr>
      <w:r>
        <w:rPr>
          <w:rFonts w:hint="eastAsia" w:ascii="宋体" w:hAnsi="宋体" w:eastAsia="宋体" w:cs="宋体"/>
          <w:b/>
          <w:bCs/>
          <w:color w:val="000000"/>
          <w:szCs w:val="24"/>
        </w:rPr>
        <w:t>2、确定系统服务安全保护等级</w:t>
      </w:r>
    </w:p>
    <w:p w14:paraId="360EDDF4">
      <w:pPr>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根据</w:t>
      </w:r>
      <w:r>
        <w:rPr>
          <w:rFonts w:hint="eastAsia" w:ascii="宋体" w:hAnsi="宋体" w:eastAsia="宋体" w:cs="宋体"/>
          <w:sz w:val="24"/>
          <w:szCs w:val="24"/>
        </w:rPr>
        <w:t>信息系统的系统</w:t>
      </w:r>
      <w:r>
        <w:rPr>
          <w:rFonts w:hint="eastAsia" w:ascii="宋体" w:hAnsi="宋体" w:eastAsia="宋体" w:cs="宋体"/>
          <w:bCs/>
          <w:color w:val="000000"/>
          <w:sz w:val="24"/>
          <w:szCs w:val="24"/>
        </w:rPr>
        <w:t>服务安全被破坏时所侵害的客体以及对相应客体的侵害程度，依据下表系统服务安全保护等级矩阵表，即可得到系统服务安全保护等级。</w:t>
      </w:r>
    </w:p>
    <w:p w14:paraId="7365AC49">
      <w:pPr>
        <w:spacing w:line="360" w:lineRule="auto"/>
        <w:ind w:firstLine="480"/>
        <w:rPr>
          <w:rFonts w:hint="eastAsia" w:ascii="宋体" w:hAnsi="宋体" w:eastAsia="宋体" w:cs="宋体"/>
          <w:bCs/>
          <w:color w:val="000000"/>
          <w:sz w:val="24"/>
          <w:szCs w:val="24"/>
        </w:rPr>
      </w:pPr>
    </w:p>
    <w:tbl>
      <w:tblPr>
        <w:tblStyle w:val="88"/>
        <w:tblW w:w="0" w:type="auto"/>
        <w:jc w:val="center"/>
        <w:tblLayout w:type="fixed"/>
        <w:tblCellMar>
          <w:top w:w="0" w:type="dxa"/>
          <w:left w:w="108" w:type="dxa"/>
          <w:bottom w:w="0" w:type="dxa"/>
          <w:right w:w="108" w:type="dxa"/>
        </w:tblCellMar>
      </w:tblPr>
      <w:tblGrid>
        <w:gridCol w:w="3724"/>
        <w:gridCol w:w="1629"/>
        <w:gridCol w:w="1512"/>
        <w:gridCol w:w="1657"/>
      </w:tblGrid>
      <w:tr w14:paraId="012A8148">
        <w:tblPrEx>
          <w:tblCellMar>
            <w:top w:w="0" w:type="dxa"/>
            <w:left w:w="108" w:type="dxa"/>
            <w:bottom w:w="0" w:type="dxa"/>
            <w:right w:w="108" w:type="dxa"/>
          </w:tblCellMar>
        </w:tblPrEx>
        <w:trPr>
          <w:jc w:val="center"/>
        </w:trPr>
        <w:tc>
          <w:tcPr>
            <w:tcW w:w="3724" w:type="dxa"/>
            <w:vMerge w:val="restart"/>
            <w:tcBorders>
              <w:top w:val="single" w:color="auto" w:sz="4" w:space="0"/>
              <w:left w:val="single" w:color="auto" w:sz="4" w:space="0"/>
              <w:bottom w:val="single" w:color="000000" w:sz="12" w:space="0"/>
              <w:right w:val="single" w:color="auto" w:sz="4" w:space="0"/>
            </w:tcBorders>
            <w:vAlign w:val="center"/>
          </w:tcPr>
          <w:p w14:paraId="1E8F53C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系统服务安全被破坏时所侵害的客体</w:t>
            </w:r>
          </w:p>
        </w:tc>
        <w:tc>
          <w:tcPr>
            <w:tcW w:w="4798" w:type="dxa"/>
            <w:gridSpan w:val="3"/>
            <w:tcBorders>
              <w:top w:val="single" w:color="auto" w:sz="4" w:space="0"/>
              <w:left w:val="single" w:color="auto" w:sz="4" w:space="0"/>
              <w:bottom w:val="single" w:color="auto" w:sz="4" w:space="0"/>
              <w:right w:val="single" w:color="auto" w:sz="4" w:space="0"/>
            </w:tcBorders>
          </w:tcPr>
          <w:p w14:paraId="7B8D921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对相应客体的侵害程度</w:t>
            </w:r>
          </w:p>
        </w:tc>
      </w:tr>
      <w:tr w14:paraId="63E3783F">
        <w:tblPrEx>
          <w:tblCellMar>
            <w:top w:w="0" w:type="dxa"/>
            <w:left w:w="108" w:type="dxa"/>
            <w:bottom w:w="0" w:type="dxa"/>
            <w:right w:w="108" w:type="dxa"/>
          </w:tblCellMar>
        </w:tblPrEx>
        <w:trPr>
          <w:jc w:val="center"/>
        </w:trPr>
        <w:tc>
          <w:tcPr>
            <w:tcW w:w="3724" w:type="dxa"/>
            <w:vMerge w:val="continue"/>
            <w:tcBorders>
              <w:left w:val="single" w:color="auto" w:sz="4" w:space="0"/>
              <w:bottom w:val="single" w:color="auto" w:sz="4" w:space="0"/>
              <w:right w:val="single" w:color="auto" w:sz="4" w:space="0"/>
            </w:tcBorders>
          </w:tcPr>
          <w:p w14:paraId="56AE639F">
            <w:pPr>
              <w:autoSpaceDE w:val="0"/>
              <w:autoSpaceDN w:val="0"/>
              <w:spacing w:line="360" w:lineRule="auto"/>
              <w:jc w:val="center"/>
              <w:rPr>
                <w:rFonts w:hint="eastAsia" w:ascii="宋体" w:hAnsi="宋体" w:eastAsia="宋体" w:cs="宋体"/>
                <w:b/>
                <w:bCs/>
                <w:sz w:val="24"/>
                <w:szCs w:val="24"/>
              </w:rPr>
            </w:pPr>
          </w:p>
        </w:tc>
        <w:tc>
          <w:tcPr>
            <w:tcW w:w="1629" w:type="dxa"/>
            <w:tcBorders>
              <w:top w:val="single" w:color="auto" w:sz="4" w:space="0"/>
              <w:left w:val="single" w:color="auto" w:sz="4" w:space="0"/>
              <w:bottom w:val="single" w:color="auto" w:sz="4" w:space="0"/>
              <w:right w:val="single" w:color="auto" w:sz="4" w:space="0"/>
            </w:tcBorders>
          </w:tcPr>
          <w:p w14:paraId="7B30BB01">
            <w:pPr>
              <w:tabs>
                <w:tab w:val="left" w:pos="360"/>
              </w:tabs>
              <w:spacing w:line="360" w:lineRule="auto"/>
              <w:rPr>
                <w:rFonts w:hint="eastAsia" w:ascii="宋体" w:hAnsi="宋体" w:eastAsia="宋体" w:cs="宋体"/>
                <w:b/>
                <w:sz w:val="24"/>
                <w:szCs w:val="24"/>
              </w:rPr>
            </w:pPr>
            <w:r>
              <w:rPr>
                <w:rFonts w:hint="eastAsia" w:ascii="宋体" w:hAnsi="宋体" w:eastAsia="宋体" w:cs="宋体"/>
                <w:b/>
                <w:sz w:val="24"/>
                <w:szCs w:val="24"/>
              </w:rPr>
              <w:t>一般损害</w:t>
            </w:r>
          </w:p>
        </w:tc>
        <w:tc>
          <w:tcPr>
            <w:tcW w:w="1512" w:type="dxa"/>
            <w:tcBorders>
              <w:top w:val="single" w:color="auto" w:sz="4" w:space="0"/>
              <w:left w:val="single" w:color="auto" w:sz="4" w:space="0"/>
              <w:bottom w:val="single" w:color="auto" w:sz="4" w:space="0"/>
              <w:right w:val="single" w:color="auto" w:sz="4" w:space="0"/>
            </w:tcBorders>
          </w:tcPr>
          <w:p w14:paraId="1782FE6A">
            <w:pPr>
              <w:tabs>
                <w:tab w:val="left" w:pos="360"/>
              </w:tabs>
              <w:spacing w:line="360" w:lineRule="auto"/>
              <w:rPr>
                <w:rFonts w:hint="eastAsia" w:ascii="宋体" w:hAnsi="宋体" w:eastAsia="宋体" w:cs="宋体"/>
                <w:b/>
                <w:sz w:val="24"/>
                <w:szCs w:val="24"/>
              </w:rPr>
            </w:pPr>
            <w:r>
              <w:rPr>
                <w:rFonts w:hint="eastAsia" w:ascii="宋体" w:hAnsi="宋体" w:eastAsia="宋体" w:cs="宋体"/>
                <w:b/>
                <w:sz w:val="24"/>
                <w:szCs w:val="24"/>
              </w:rPr>
              <w:t>严重损害</w:t>
            </w:r>
          </w:p>
        </w:tc>
        <w:tc>
          <w:tcPr>
            <w:tcW w:w="1657" w:type="dxa"/>
            <w:tcBorders>
              <w:top w:val="single" w:color="auto" w:sz="4" w:space="0"/>
              <w:left w:val="single" w:color="auto" w:sz="4" w:space="0"/>
              <w:bottom w:val="single" w:color="auto" w:sz="4" w:space="0"/>
              <w:right w:val="single" w:color="auto" w:sz="4" w:space="0"/>
            </w:tcBorders>
          </w:tcPr>
          <w:p w14:paraId="1766F576">
            <w:pPr>
              <w:tabs>
                <w:tab w:val="left" w:pos="36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特别严重损害</w:t>
            </w:r>
          </w:p>
        </w:tc>
      </w:tr>
      <w:tr w14:paraId="19167860">
        <w:tblPrEx>
          <w:tblCellMar>
            <w:top w:w="0" w:type="dxa"/>
            <w:left w:w="108" w:type="dxa"/>
            <w:bottom w:w="0" w:type="dxa"/>
            <w:right w:w="108" w:type="dxa"/>
          </w:tblCellMar>
        </w:tblPrEx>
        <w:trPr>
          <w:jc w:val="center"/>
        </w:trPr>
        <w:tc>
          <w:tcPr>
            <w:tcW w:w="3724" w:type="dxa"/>
            <w:tcBorders>
              <w:top w:val="single" w:color="auto" w:sz="4" w:space="0"/>
              <w:left w:val="single" w:color="auto" w:sz="4" w:space="0"/>
              <w:bottom w:val="single" w:color="auto" w:sz="4" w:space="0"/>
              <w:right w:val="single" w:color="auto" w:sz="4" w:space="0"/>
            </w:tcBorders>
          </w:tcPr>
          <w:p w14:paraId="2888F48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公民、法人和其他组织的合法权益</w:t>
            </w:r>
          </w:p>
        </w:tc>
        <w:tc>
          <w:tcPr>
            <w:tcW w:w="1629" w:type="dxa"/>
            <w:tcBorders>
              <w:top w:val="single" w:color="auto" w:sz="4" w:space="0"/>
              <w:left w:val="single" w:color="auto" w:sz="4" w:space="0"/>
              <w:bottom w:val="single" w:color="auto" w:sz="4" w:space="0"/>
              <w:right w:val="single" w:color="auto" w:sz="4" w:space="0"/>
              <w:tr2bl w:val="nil"/>
            </w:tcBorders>
          </w:tcPr>
          <w:p w14:paraId="291AEC77">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第一级</w:t>
            </w:r>
          </w:p>
        </w:tc>
        <w:tc>
          <w:tcPr>
            <w:tcW w:w="1512" w:type="dxa"/>
            <w:tcBorders>
              <w:top w:val="single" w:color="auto" w:sz="4" w:space="0"/>
              <w:left w:val="single" w:color="auto" w:sz="4" w:space="0"/>
              <w:bottom w:val="single" w:color="auto" w:sz="4" w:space="0"/>
              <w:right w:val="single" w:color="auto" w:sz="4" w:space="0"/>
            </w:tcBorders>
          </w:tcPr>
          <w:p w14:paraId="08EE54E5">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第二级</w:t>
            </w:r>
          </w:p>
        </w:tc>
        <w:tc>
          <w:tcPr>
            <w:tcW w:w="1657" w:type="dxa"/>
            <w:tcBorders>
              <w:top w:val="single" w:color="auto" w:sz="4" w:space="0"/>
              <w:left w:val="single" w:color="auto" w:sz="4" w:space="0"/>
              <w:bottom w:val="single" w:color="auto" w:sz="4" w:space="0"/>
              <w:right w:val="single" w:color="auto" w:sz="4" w:space="0"/>
            </w:tcBorders>
          </w:tcPr>
          <w:p w14:paraId="3A3B897E">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第二级</w:t>
            </w:r>
          </w:p>
        </w:tc>
      </w:tr>
      <w:tr w14:paraId="496992A5">
        <w:tblPrEx>
          <w:tblCellMar>
            <w:top w:w="0" w:type="dxa"/>
            <w:left w:w="108" w:type="dxa"/>
            <w:bottom w:w="0" w:type="dxa"/>
            <w:right w:w="108" w:type="dxa"/>
          </w:tblCellMar>
        </w:tblPrEx>
        <w:trPr>
          <w:trHeight w:val="365" w:hRule="atLeast"/>
          <w:jc w:val="center"/>
        </w:trPr>
        <w:tc>
          <w:tcPr>
            <w:tcW w:w="3724" w:type="dxa"/>
            <w:tcBorders>
              <w:top w:val="single" w:color="auto" w:sz="4" w:space="0"/>
              <w:left w:val="single" w:color="auto" w:sz="4" w:space="0"/>
              <w:bottom w:val="single" w:color="auto" w:sz="4" w:space="0"/>
              <w:right w:val="single" w:color="auto" w:sz="4" w:space="0"/>
            </w:tcBorders>
          </w:tcPr>
          <w:p w14:paraId="0E14A6F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社会秩序、公共利益</w:t>
            </w:r>
          </w:p>
        </w:tc>
        <w:tc>
          <w:tcPr>
            <w:tcW w:w="1629" w:type="dxa"/>
            <w:tcBorders>
              <w:top w:val="single" w:color="auto" w:sz="4" w:space="0"/>
              <w:left w:val="single" w:color="auto" w:sz="4" w:space="0"/>
              <w:bottom w:val="single" w:color="auto" w:sz="4" w:space="0"/>
              <w:right w:val="single" w:color="auto" w:sz="4" w:space="0"/>
              <w:tr2bl w:val="nil"/>
            </w:tcBorders>
          </w:tcPr>
          <w:p w14:paraId="4954F12C">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第二级</w:t>
            </w:r>
          </w:p>
        </w:tc>
        <w:tc>
          <w:tcPr>
            <w:tcW w:w="1512" w:type="dxa"/>
            <w:tcBorders>
              <w:top w:val="single" w:color="auto" w:sz="4" w:space="0"/>
              <w:left w:val="single" w:color="auto" w:sz="4" w:space="0"/>
              <w:bottom w:val="single" w:color="auto" w:sz="4" w:space="0"/>
              <w:right w:val="single" w:color="auto" w:sz="4" w:space="0"/>
            </w:tcBorders>
          </w:tcPr>
          <w:p w14:paraId="5AB4F05C">
            <w:pPr>
              <w:tabs>
                <w:tab w:val="left" w:pos="360"/>
              </w:tabs>
              <w:spacing w:line="360" w:lineRule="auto"/>
              <w:rPr>
                <w:rFonts w:hint="eastAsia" w:ascii="宋体" w:hAnsi="宋体" w:eastAsia="宋体" w:cs="宋体"/>
                <w:sz w:val="24"/>
                <w:szCs w:val="24"/>
              </w:rPr>
            </w:pPr>
            <w:r>
              <w:rPr>
                <w:rFonts w:hint="eastAsia" w:ascii="宋体" w:hAnsi="宋体" w:eastAsia="宋体" w:cs="宋体"/>
                <w:sz w:val="24"/>
                <w:szCs w:val="24"/>
              </w:rPr>
              <w:t>第三级</w:t>
            </w:r>
          </w:p>
        </w:tc>
        <w:tc>
          <w:tcPr>
            <w:tcW w:w="1657" w:type="dxa"/>
            <w:tcBorders>
              <w:top w:val="single" w:color="auto" w:sz="4" w:space="0"/>
              <w:left w:val="single" w:color="auto" w:sz="4" w:space="0"/>
              <w:bottom w:val="single" w:color="auto" w:sz="4" w:space="0"/>
              <w:right w:val="single" w:color="auto" w:sz="4" w:space="0"/>
            </w:tcBorders>
          </w:tcPr>
          <w:p w14:paraId="6A75EF48">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第四级</w:t>
            </w:r>
          </w:p>
        </w:tc>
      </w:tr>
      <w:tr w14:paraId="1FA7A77D">
        <w:tblPrEx>
          <w:tblCellMar>
            <w:top w:w="0" w:type="dxa"/>
            <w:left w:w="108" w:type="dxa"/>
            <w:bottom w:w="0" w:type="dxa"/>
            <w:right w:w="108" w:type="dxa"/>
          </w:tblCellMar>
        </w:tblPrEx>
        <w:trPr>
          <w:trHeight w:val="365" w:hRule="atLeast"/>
          <w:jc w:val="center"/>
        </w:trPr>
        <w:tc>
          <w:tcPr>
            <w:tcW w:w="3724" w:type="dxa"/>
            <w:tcBorders>
              <w:top w:val="single" w:color="auto" w:sz="4" w:space="0"/>
              <w:left w:val="single" w:color="auto" w:sz="4" w:space="0"/>
              <w:bottom w:val="single" w:color="auto" w:sz="4" w:space="0"/>
              <w:right w:val="single" w:color="auto" w:sz="4" w:space="0"/>
            </w:tcBorders>
          </w:tcPr>
          <w:p w14:paraId="722B969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国家安全</w:t>
            </w:r>
          </w:p>
        </w:tc>
        <w:tc>
          <w:tcPr>
            <w:tcW w:w="1629" w:type="dxa"/>
            <w:tcBorders>
              <w:top w:val="single" w:color="auto" w:sz="4" w:space="0"/>
              <w:left w:val="single" w:color="auto" w:sz="4" w:space="0"/>
              <w:bottom w:val="single" w:color="auto" w:sz="4" w:space="0"/>
              <w:right w:val="single" w:color="auto" w:sz="4" w:space="0"/>
              <w:tr2bl w:val="nil"/>
            </w:tcBorders>
          </w:tcPr>
          <w:p w14:paraId="0D3CDFBF">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第三级</w:t>
            </w:r>
          </w:p>
        </w:tc>
        <w:tc>
          <w:tcPr>
            <w:tcW w:w="1512" w:type="dxa"/>
            <w:tcBorders>
              <w:top w:val="single" w:color="auto" w:sz="4" w:space="0"/>
              <w:left w:val="single" w:color="auto" w:sz="4" w:space="0"/>
              <w:bottom w:val="single" w:color="auto" w:sz="4" w:space="0"/>
              <w:right w:val="single" w:color="auto" w:sz="4" w:space="0"/>
            </w:tcBorders>
          </w:tcPr>
          <w:p w14:paraId="7360618C">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第四级</w:t>
            </w:r>
          </w:p>
        </w:tc>
        <w:tc>
          <w:tcPr>
            <w:tcW w:w="1657" w:type="dxa"/>
            <w:tcBorders>
              <w:top w:val="single" w:color="auto" w:sz="4" w:space="0"/>
              <w:left w:val="single" w:color="auto" w:sz="4" w:space="0"/>
              <w:bottom w:val="single" w:color="auto" w:sz="4" w:space="0"/>
              <w:right w:val="single" w:color="auto" w:sz="4" w:space="0"/>
            </w:tcBorders>
          </w:tcPr>
          <w:p w14:paraId="538B3CC8">
            <w:p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第五级</w:t>
            </w:r>
          </w:p>
        </w:tc>
      </w:tr>
    </w:tbl>
    <w:p w14:paraId="7DD13049">
      <w:pPr>
        <w:ind w:firstLine="480"/>
        <w:rPr>
          <w:rFonts w:hint="eastAsia" w:ascii="宋体" w:hAnsi="宋体" w:eastAsia="宋体" w:cs="宋体"/>
        </w:rPr>
      </w:pPr>
    </w:p>
    <w:p w14:paraId="5D366478">
      <w:pP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3、确定信息系统安全保护等级</w:t>
      </w:r>
    </w:p>
    <w:p w14:paraId="0AB9247E">
      <w:pPr>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根据业务信息安全保护等级和系统服务安全保护等级的情况，综合判定信息系统的安全保护等级。</w:t>
      </w:r>
    </w:p>
    <w:p w14:paraId="7BB9A187">
      <w:pPr>
        <w:pStyle w:val="5"/>
        <w:rPr>
          <w:rFonts w:hint="eastAsia" w:ascii="宋体" w:hAnsi="宋体" w:eastAsia="宋体" w:cs="宋体"/>
        </w:rPr>
      </w:pPr>
      <w:bookmarkStart w:id="16" w:name="_Toc14531"/>
      <w:bookmarkStart w:id="17" w:name="_Toc12019"/>
      <w:bookmarkStart w:id="18" w:name="_Toc14322"/>
      <w:r>
        <w:rPr>
          <w:rFonts w:hint="eastAsia" w:ascii="宋体" w:hAnsi="宋体" w:eastAsia="宋体" w:cs="宋体"/>
        </w:rPr>
        <w:t>专家评审</w:t>
      </w:r>
      <w:bookmarkEnd w:id="16"/>
      <w:bookmarkEnd w:id="17"/>
      <w:bookmarkEnd w:id="18"/>
    </w:p>
    <w:p w14:paraId="1B76BB3F">
      <w:pPr>
        <w:ind w:firstLine="480"/>
        <w:rPr>
          <w:rFonts w:hint="eastAsia" w:ascii="宋体" w:hAnsi="宋体" w:eastAsia="宋体" w:cs="宋体"/>
          <w:sz w:val="24"/>
          <w:szCs w:val="28"/>
        </w:rPr>
      </w:pPr>
      <w:r>
        <w:rPr>
          <w:rFonts w:hint="eastAsia" w:ascii="宋体" w:hAnsi="宋体" w:eastAsia="宋体" w:cs="宋体"/>
          <w:sz w:val="24"/>
          <w:szCs w:val="28"/>
        </w:rPr>
        <w:t>根据网监部门要求，开展专家审核，确定定级并进行备案。</w:t>
      </w:r>
    </w:p>
    <w:p w14:paraId="34FA1576">
      <w:pPr>
        <w:pStyle w:val="5"/>
        <w:rPr>
          <w:rFonts w:hint="eastAsia" w:ascii="宋体" w:hAnsi="宋体" w:eastAsia="宋体" w:cs="宋体"/>
        </w:rPr>
      </w:pPr>
      <w:bookmarkStart w:id="19" w:name="_Toc29521"/>
      <w:bookmarkStart w:id="20" w:name="_Toc74830602"/>
      <w:bookmarkStart w:id="21" w:name="_Toc491785221"/>
      <w:bookmarkStart w:id="22" w:name="_Toc3855"/>
      <w:r>
        <w:rPr>
          <w:rFonts w:hint="eastAsia" w:ascii="宋体" w:hAnsi="宋体" w:eastAsia="宋体" w:cs="宋体"/>
        </w:rPr>
        <w:t>定级成果</w:t>
      </w:r>
      <w:bookmarkEnd w:id="19"/>
      <w:bookmarkEnd w:id="20"/>
      <w:bookmarkEnd w:id="21"/>
      <w:bookmarkEnd w:id="22"/>
    </w:p>
    <w:p w14:paraId="791624D5">
      <w:pPr>
        <w:numPr>
          <w:ilvl w:val="0"/>
          <w:numId w:val="33"/>
        </w:numPr>
        <w:spacing w:line="360" w:lineRule="auto"/>
        <w:ind w:left="840"/>
        <w:rPr>
          <w:rFonts w:hint="eastAsia" w:ascii="宋体" w:hAnsi="宋体" w:eastAsia="宋体" w:cs="宋体"/>
          <w:sz w:val="24"/>
          <w:szCs w:val="24"/>
        </w:rPr>
      </w:pPr>
      <w:r>
        <w:rPr>
          <w:rFonts w:hint="eastAsia" w:ascii="宋体" w:hAnsi="宋体" w:eastAsia="宋体" w:cs="宋体"/>
          <w:sz w:val="24"/>
          <w:szCs w:val="24"/>
        </w:rPr>
        <w:t>完成信息集成平台系统《信息系统安全等级保护定级报告》</w:t>
      </w:r>
    </w:p>
    <w:p w14:paraId="618FFED5">
      <w:pPr>
        <w:numPr>
          <w:ilvl w:val="0"/>
          <w:numId w:val="33"/>
        </w:numPr>
        <w:spacing w:line="360" w:lineRule="auto"/>
        <w:ind w:left="840"/>
        <w:rPr>
          <w:rFonts w:hint="eastAsia" w:ascii="宋体" w:hAnsi="宋体" w:eastAsia="宋体" w:cs="宋体"/>
          <w:sz w:val="24"/>
          <w:szCs w:val="24"/>
        </w:rPr>
      </w:pPr>
      <w:r>
        <w:rPr>
          <w:rFonts w:hint="eastAsia" w:ascii="宋体" w:hAnsi="宋体" w:eastAsia="宋体" w:cs="宋体"/>
          <w:sz w:val="24"/>
          <w:szCs w:val="24"/>
        </w:rPr>
        <w:t>完成信息集成平台系统等级保护备案材料（如《信息系统定级备案表》、专家评审意见等）</w:t>
      </w:r>
    </w:p>
    <w:p w14:paraId="6C300A2B">
      <w:pPr>
        <w:numPr>
          <w:ilvl w:val="0"/>
          <w:numId w:val="33"/>
        </w:numPr>
        <w:spacing w:line="360" w:lineRule="auto"/>
        <w:ind w:left="840"/>
        <w:rPr>
          <w:rFonts w:hint="eastAsia" w:ascii="宋体" w:hAnsi="宋体" w:eastAsia="宋体" w:cs="宋体"/>
          <w:sz w:val="24"/>
          <w:szCs w:val="24"/>
        </w:rPr>
      </w:pPr>
      <w:r>
        <w:rPr>
          <w:rFonts w:hint="eastAsia" w:ascii="宋体" w:hAnsi="宋体" w:eastAsia="宋体" w:cs="宋体"/>
          <w:sz w:val="24"/>
          <w:szCs w:val="24"/>
        </w:rPr>
        <w:t>协助取得信息集成平台系统《备案证明》</w:t>
      </w:r>
    </w:p>
    <w:p w14:paraId="0A02F6D4">
      <w:pPr>
        <w:pStyle w:val="4"/>
        <w:rPr>
          <w:rFonts w:hint="eastAsia" w:ascii="宋体" w:hAnsi="宋体" w:eastAsia="宋体" w:cs="宋体"/>
          <w:szCs w:val="30"/>
        </w:rPr>
      </w:pPr>
      <w:bookmarkStart w:id="23" w:name="_Toc420"/>
      <w:r>
        <w:rPr>
          <w:rFonts w:hint="eastAsia" w:ascii="宋体" w:hAnsi="宋体" w:eastAsia="宋体" w:cs="宋体"/>
          <w:szCs w:val="30"/>
        </w:rPr>
        <w:t>等级保护差距测评</w:t>
      </w:r>
      <w:bookmarkEnd w:id="7"/>
      <w:bookmarkEnd w:id="8"/>
      <w:bookmarkEnd w:id="9"/>
      <w:bookmarkEnd w:id="23"/>
    </w:p>
    <w:p w14:paraId="2EC3E960">
      <w:pPr>
        <w:pStyle w:val="5"/>
        <w:rPr>
          <w:rFonts w:hint="eastAsia" w:ascii="宋体" w:hAnsi="宋体" w:eastAsia="宋体" w:cs="宋体"/>
        </w:rPr>
      </w:pPr>
      <w:bookmarkStart w:id="24" w:name="_Toc491785223"/>
      <w:bookmarkStart w:id="25" w:name="_Toc366673961"/>
      <w:bookmarkStart w:id="26" w:name="_Toc19802"/>
      <w:bookmarkStart w:id="27" w:name="_Toc371073931"/>
      <w:bookmarkStart w:id="28" w:name="_Toc74830604"/>
      <w:r>
        <w:rPr>
          <w:rFonts w:hint="eastAsia" w:ascii="宋体" w:hAnsi="宋体" w:eastAsia="宋体" w:cs="宋体"/>
        </w:rPr>
        <w:t>差距测评目标</w:t>
      </w:r>
      <w:bookmarkEnd w:id="24"/>
      <w:bookmarkEnd w:id="25"/>
      <w:bookmarkEnd w:id="26"/>
      <w:bookmarkEnd w:id="27"/>
      <w:bookmarkEnd w:id="28"/>
    </w:p>
    <w:p w14:paraId="2CDCD0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依据《网络安全等级保护基本要求》、《络安全等级保护测评要求》，对本项目的电力监控系统、</w:t>
      </w:r>
      <w:r>
        <w:rPr>
          <w:rFonts w:hint="eastAsia" w:ascii="宋体" w:hAnsi="宋体" w:eastAsia="宋体" w:cs="宋体"/>
          <w:sz w:val="24"/>
          <w:szCs w:val="24"/>
          <w:lang w:eastAsia="zh-CN"/>
        </w:rPr>
        <w:t>储能EMS系统</w:t>
      </w:r>
      <w:r>
        <w:rPr>
          <w:rFonts w:hint="eastAsia" w:ascii="宋体" w:hAnsi="宋体" w:eastAsia="宋体" w:cs="宋体"/>
          <w:sz w:val="24"/>
          <w:szCs w:val="24"/>
        </w:rPr>
        <w:t>按照测评标准进行测评。分别对务系统进行差距分析，检查、分析信息系统的安全现状与所备案的相应等级保护等级要求之间的差距，并出具信息系统安全保护等级的差距测评问题单及整改建议，用以指导信息系统等级保护安全整改工作。</w:t>
      </w:r>
    </w:p>
    <w:p w14:paraId="2E453841">
      <w:pPr>
        <w:pStyle w:val="5"/>
        <w:rPr>
          <w:rFonts w:hint="eastAsia" w:ascii="宋体" w:hAnsi="宋体" w:eastAsia="宋体" w:cs="宋体"/>
        </w:rPr>
      </w:pPr>
      <w:bookmarkStart w:id="29" w:name="_Toc74830605"/>
      <w:bookmarkStart w:id="30" w:name="_Toc11083"/>
      <w:bookmarkStart w:id="31" w:name="_Toc491785224"/>
      <w:r>
        <w:rPr>
          <w:rFonts w:hint="eastAsia" w:ascii="宋体" w:hAnsi="宋体" w:eastAsia="宋体" w:cs="宋体"/>
        </w:rPr>
        <w:t>差距测评对象</w:t>
      </w:r>
      <w:bookmarkEnd w:id="29"/>
      <w:bookmarkEnd w:id="30"/>
    </w:p>
    <w:p w14:paraId="308BCF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依照《信息安全技术 网络安全等级保护基本要求》（GB/T 22239-2019）的要求，对</w:t>
      </w:r>
      <w:r>
        <w:rPr>
          <w:rFonts w:hint="eastAsia" w:ascii="宋体" w:hAnsi="宋体" w:eastAsia="宋体" w:cs="宋体"/>
          <w:color w:val="000000"/>
          <w:sz w:val="24"/>
          <w:szCs w:val="24"/>
        </w:rPr>
        <w:t>电力监控系统</w:t>
      </w:r>
      <w:r>
        <w:rPr>
          <w:rFonts w:hint="eastAsia" w:ascii="宋体" w:hAnsi="宋体" w:eastAsia="宋体" w:cs="宋体"/>
          <w:sz w:val="24"/>
          <w:szCs w:val="24"/>
        </w:rPr>
        <w:t>及其所涉及的资产作为等级保护差距测评对象，对信息系统中配置相同的安全设备、网络互联设备以及服务器采取抽查形式作为测评对象。等级保护测评对象的选择和确定主要从以下几个方面考虑：</w:t>
      </w:r>
    </w:p>
    <w:p w14:paraId="7E971E8C">
      <w:pPr>
        <w:widowControl/>
        <w:spacing w:before="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1、信息机房，包括其环境、设备和设施等；</w:t>
      </w:r>
    </w:p>
    <w:p w14:paraId="067BEC14">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2、存储被测系统重要数据的介质的存放环境；</w:t>
      </w:r>
    </w:p>
    <w:p w14:paraId="5B1C819F">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3、系统的网络拓扑结构；</w:t>
      </w:r>
    </w:p>
    <w:p w14:paraId="6FA5A01A">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4、安全设备，包括防火墙、入侵检测设备、防病毒网关等；</w:t>
      </w:r>
    </w:p>
    <w:p w14:paraId="3FFC0280">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5、边界网络设备，包括路由器、防火墙和认证网关等；</w:t>
      </w:r>
    </w:p>
    <w:p w14:paraId="41F8C87C">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 xml:space="preserve">6、对整个信息系统或其局部的安全性起决定作用的网络互联设备，如核心交换机、汇聚层交换机、核心路由器等； </w:t>
      </w:r>
    </w:p>
    <w:p w14:paraId="00300AAD">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7、承载被测系统核心或重要业务、数据的服务器（包括其操作系统、数据库）；</w:t>
      </w:r>
    </w:p>
    <w:p w14:paraId="4E164937">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 xml:space="preserve">8、能够代表被测系统主要使命的业务应用系统； </w:t>
      </w:r>
    </w:p>
    <w:p w14:paraId="4803AFED">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9、信息安全主管人员、各方面的负责人员；</w:t>
      </w:r>
    </w:p>
    <w:p w14:paraId="5081035E">
      <w:pPr>
        <w:widowControl/>
        <w:spacing w:before="40" w:line="360" w:lineRule="auto"/>
        <w:ind w:firstLine="480" w:firstLineChars="200"/>
        <w:rPr>
          <w:rFonts w:hint="eastAsia" w:ascii="宋体" w:hAnsi="宋体" w:eastAsia="宋体" w:cs="宋体"/>
          <w:sz w:val="24"/>
          <w:szCs w:val="24"/>
          <w:lang w:bidi="en-US"/>
        </w:rPr>
      </w:pPr>
      <w:r>
        <w:rPr>
          <w:rFonts w:hint="eastAsia" w:ascii="宋体" w:hAnsi="宋体" w:eastAsia="宋体" w:cs="宋体"/>
          <w:sz w:val="24"/>
          <w:szCs w:val="24"/>
          <w:lang w:bidi="en-US"/>
        </w:rPr>
        <w:t>10、涉及到信息系统安全的所有管理制度和记录。</w:t>
      </w:r>
    </w:p>
    <w:p w14:paraId="006B190D">
      <w:pPr>
        <w:pStyle w:val="5"/>
        <w:rPr>
          <w:rFonts w:hint="eastAsia" w:ascii="宋体" w:hAnsi="宋体" w:eastAsia="宋体" w:cs="宋体"/>
        </w:rPr>
      </w:pPr>
      <w:bookmarkStart w:id="32" w:name="_Toc3051"/>
      <w:bookmarkStart w:id="33" w:name="_Toc74830606"/>
      <w:r>
        <w:rPr>
          <w:rFonts w:hint="eastAsia" w:ascii="宋体" w:hAnsi="宋体" w:eastAsia="宋体" w:cs="宋体"/>
        </w:rPr>
        <w:t>差距测评方式</w:t>
      </w:r>
      <w:bookmarkEnd w:id="32"/>
      <w:bookmarkEnd w:id="33"/>
    </w:p>
    <w:p w14:paraId="27ACAA6B">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我公司将依照《信息安全技术 网络安全等级保护要基本求》的要求，在对信息系统实施验收测评服务的过程中，将采用访谈、检查和测试等现场测评方法进行测评。</w:t>
      </w:r>
    </w:p>
    <w:p w14:paraId="2612822C">
      <w:pPr>
        <w:numPr>
          <w:ilvl w:val="0"/>
          <w:numId w:val="34"/>
        </w:numPr>
        <w:spacing w:before="156" w:beforeLines="50" w:after="156" w:afterLines="50" w:line="360" w:lineRule="auto"/>
        <w:ind w:left="562" w:hanging="562" w:hangingChars="200"/>
        <w:rPr>
          <w:rFonts w:hint="eastAsia" w:ascii="宋体" w:hAnsi="宋体" w:eastAsia="宋体" w:cs="宋体"/>
          <w:b/>
          <w:sz w:val="28"/>
          <w:szCs w:val="28"/>
        </w:rPr>
      </w:pPr>
      <w:r>
        <w:rPr>
          <w:rFonts w:hint="eastAsia" w:ascii="宋体" w:hAnsi="宋体" w:eastAsia="宋体" w:cs="宋体"/>
          <w:b/>
          <w:sz w:val="28"/>
          <w:szCs w:val="28"/>
        </w:rPr>
        <w:t>访谈</w:t>
      </w:r>
    </w:p>
    <w:p w14:paraId="2F1892E9">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将依据等级保护、风险管理、行业相关标准及规范与信息系统有关人员（个人/群体）进行交流、讨论等活动，获取相关证据，了解有关信息。</w:t>
      </w:r>
    </w:p>
    <w:p w14:paraId="5CC8CA53">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 xml:space="preserve">在访谈范围上，不同等级信息系统在测评时有不同的要求，一般应基本覆盖所有的安全相关人员类型，在数量上可以抽样。最后输出技术安全和管理安全测评的测评结果记录或录音。访谈过程采用现场交流方式，如需采用文档调查方式。 </w:t>
      </w:r>
    </w:p>
    <w:p w14:paraId="1E06B3E6">
      <w:pPr>
        <w:numPr>
          <w:ilvl w:val="0"/>
          <w:numId w:val="34"/>
        </w:numPr>
        <w:spacing w:before="156" w:beforeLines="50" w:after="156" w:afterLines="50" w:line="360" w:lineRule="auto"/>
        <w:ind w:left="562" w:hanging="562" w:hangingChars="200"/>
        <w:rPr>
          <w:rFonts w:hint="eastAsia" w:ascii="宋体" w:hAnsi="宋体" w:eastAsia="宋体" w:cs="宋体"/>
          <w:b/>
          <w:sz w:val="28"/>
          <w:szCs w:val="28"/>
        </w:rPr>
      </w:pPr>
      <w:r>
        <w:rPr>
          <w:rFonts w:hint="eastAsia" w:ascii="宋体" w:hAnsi="宋体" w:eastAsia="宋体" w:cs="宋体"/>
          <w:b/>
          <w:sz w:val="28"/>
          <w:szCs w:val="28"/>
        </w:rPr>
        <w:t>检查</w:t>
      </w:r>
    </w:p>
    <w:p w14:paraId="02304358">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1、文档审查</w:t>
      </w:r>
    </w:p>
    <w:p w14:paraId="109430B5">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在该过程中主要的服务内容包括：检查GB/T 22239-2019中规定的必须具有的制度、策略、操作规程等文档是否齐备；检查是否有完整的制度执行情况记录，如机房出入登记记录、电子记录、高等级系统的关键设备的使用登记记录等；最后管理安全测评的测评结果记录。此过程需要业主方协助提供的相关文档主要如下：</w:t>
      </w:r>
    </w:p>
    <w:p w14:paraId="201D49E7">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（1）机房设计及验收相关文档、机房出入记录和运维相关文档、机房、介质及消防等相关管理制度；</w:t>
      </w:r>
    </w:p>
    <w:p w14:paraId="1EA8EB9A">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2）网络设计/施工/验收文档（应包括网络拓扑图、网络区域规划方案、网络改造实施方案、测试报告和验收报告等），网络相关运维记录表（如日报、周报、月报、季报等）。网络安全事件应急处理流程制度，审计记录（审计记录应包括网络设备运行状况、网络流量、用户行为等事件的日志记录等），网络安全扫描纪录等；</w:t>
      </w:r>
    </w:p>
    <w:p w14:paraId="51632DC3">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（3）服务器集成安全设计/验收文档，服务器操作系统安全加固文档、数据库管理系统安全加固文档、主机身份鉴别策略说明文档，服务器操作系统日常维护操作规范/手册、重要数据库管理系统维护/操作手册；</w:t>
      </w:r>
    </w:p>
    <w:p w14:paraId="64DF823B">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（4）应用系统总体规划/设计文档、应用系统详细设计/验收文档，应用身份鉴别策略说明文档，代码安全相关证明材料或证书；</w:t>
      </w:r>
    </w:p>
    <w:p w14:paraId="6D93FCF4">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（5）应用系统数据安全设计/验收文档（包括保密性和安全性）；</w:t>
      </w:r>
    </w:p>
    <w:p w14:paraId="615C0F94">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6）部门设置、岗位职责及其分工说明文件、人员配备要求的相关文档、安全管理人员名单（应系统管理员、安全审计员、安全保密员、信息审查员等）、审批流程说明文档（应包括审批人员名单，审批事项列表、审批记录等）、外联单位说明文档（应包外联会议记录、外联单位说明文档，如兄弟单位、电信、公安机关等），安全检查实施列表及结果、安全管理员检查审计记录；</w:t>
      </w:r>
    </w:p>
    <w:p w14:paraId="23CE932F">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（7）全管理总体方针、安全管理政策性文件、安全策略文件、安全管理制度清单、安全管理操作规程、制度制定和发布要求管理文档、制度评审记录；</w:t>
      </w:r>
    </w:p>
    <w:p w14:paraId="46F13390">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8）员录用要求管理文档、人员审查文档或记录、人员录用考核文档、对离岗人员的安全处理记录、保密承诺文档、人员安全考核文档、安全培训计划、培训记录、第三方人员安全责任合同书或保密协议，第三方人员访问管理文档及登记记录；</w:t>
      </w:r>
    </w:p>
    <w:p w14:paraId="2E53EBB6">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9）系统定级报告、系统安全总体设计方案、系统安全详细设计方案、专家论证文档、密码产品相关证书（如商密产品证书、公安部安全产品销售许可证等）、软件开发安全协议、软件开发文档、软件使用指南，文档使用控制记录、工程安全建设协议、工程实施方案、系统测试方案、系统测试记录、系统测试报告、系统验收报告、系统交付清单、服务承诺书、系统培训记录；</w:t>
      </w:r>
    </w:p>
    <w:p w14:paraId="64867B22">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10）机房进出登记表、资产清单、介质管理记录、服务器操作规程、设备审批与发放管理文档，设备使用管理文档、服务器操作日志、安全评估报告、网络漏洞扫描报告、系统外联授权书、网络审计日志、系统审计日志、系统漏洞扫描报告、恶意代码防范管理文档、变更方案、系统变更申请书、恶意代码检测记录、安全事件定级文档、安全事件记录分析文档、机房安全管理制度、网络安全管理制度、安全审计管理制度、系统安全管理制度、用户登记与用户管理制度、数据及信息安全管理制度、资产管理制度、介质安全管理制度、设备安全管理制度、系统安全风险管理制度、系统运行维护管理制度、密码管理制度、备份与恢复管理制度、安全责任制度、岗位与人员管理制度、技术测评管理制度、信息安全产品采购与使用管理制度、安全事件报告和处置管理制度、信息系统安全应急处置预案、安全教育培训制度、网络安全漏洞检测和系统升级管理制度、操作权限管理制度、信息发布、审查、登记、保存、清除和备份制度、信息安全保密管理制度、变更管理制度。</w:t>
      </w:r>
    </w:p>
    <w:p w14:paraId="162EB546">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2、配置检查</w:t>
      </w:r>
    </w:p>
    <w:p w14:paraId="18ED03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测评结果记录表格内容，利用上机验证的方式检查应用系统、主机系统、数据库系统以、安全设备及网络设备的配置是否符合安全要求，是否与文档、相关设备和部件保持一致，对文档审核的内容进行核实（包括日志审计等）；如果系统在输入无效命令时不能完成其功能，将要对其进行错误测试；针对网络连接，应对连接规则进行验证；主要包括如下几方面：</w:t>
      </w:r>
    </w:p>
    <w:p w14:paraId="57B8240B">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计算机网络：检查网络拓扑结构、城域网和互联网连接的路由器、交换机、防火墙或其他信息安全设备、各应用服务器和整体网络的数据流信息。</w:t>
      </w:r>
    </w:p>
    <w:p w14:paraId="4E4B9FE6">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操作系统：检查所有网络设备、信息安全设备和服务器的操作系统，对所有设备的windows、Linux 和专业操作系统是否及时安装最新补丁进行针对性检查。</w:t>
      </w:r>
    </w:p>
    <w:p w14:paraId="46421598">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数据库：对各种数据库进行安全检测。例如某业务系统中数据库是否安装最新补丁，管理帐户是否存在弱口令等进行检测。</w:t>
      </w:r>
    </w:p>
    <w:p w14:paraId="7043364B">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未控制网络链接：检查并且获得所有未控制并能够连接到网络的设备信息（例如调制解调器、第二块网卡、USB 网卡、1394 接口网卡等）。</w:t>
      </w:r>
    </w:p>
    <w:p w14:paraId="5D86BF6C">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防病毒及恶意软件：检查所有服务器的杀毒软件系统和单机防恶意软件系统。</w:t>
      </w:r>
    </w:p>
    <w:p w14:paraId="156A8CE5">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灾难恢复策略：审核并检查数据备份及灾难恢复计划，了解是否进行应急演练，并提出改进建议 。</w:t>
      </w:r>
    </w:p>
    <w:p w14:paraId="33ABEDEE">
      <w:pPr>
        <w:numPr>
          <w:ilvl w:val="0"/>
          <w:numId w:val="35"/>
        </w:numPr>
        <w:spacing w:line="360" w:lineRule="auto"/>
        <w:rPr>
          <w:rFonts w:hint="eastAsia" w:ascii="宋体" w:hAnsi="宋体" w:eastAsia="宋体" w:cs="宋体"/>
          <w:sz w:val="24"/>
          <w:szCs w:val="24"/>
        </w:rPr>
      </w:pPr>
      <w:r>
        <w:rPr>
          <w:rFonts w:hint="eastAsia" w:ascii="宋体" w:hAnsi="宋体" w:eastAsia="宋体" w:cs="宋体"/>
          <w:sz w:val="24"/>
          <w:szCs w:val="24"/>
        </w:rPr>
        <w:t>安全控制策略：检查边界访问控制的防火墙、入侵检测系统、网络防病毒系统、内网安全管理系统等设备的配置策略。负责安全政策的编制管理人员、办公人员的安全意识、各种安全管理规章制度等。</w:t>
      </w:r>
    </w:p>
    <w:p w14:paraId="65D39A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主要输出技术安全测评的网络、主机、应用测评结果记录表格。</w:t>
      </w:r>
    </w:p>
    <w:p w14:paraId="01EA68C9">
      <w:pPr>
        <w:numPr>
          <w:ilvl w:val="0"/>
          <w:numId w:val="34"/>
        </w:numPr>
        <w:spacing w:before="156" w:beforeLines="50" w:after="156" w:afterLines="50" w:line="360" w:lineRule="auto"/>
        <w:ind w:left="562" w:hanging="562" w:hangingChars="200"/>
        <w:rPr>
          <w:rFonts w:hint="eastAsia" w:ascii="宋体" w:hAnsi="宋体" w:eastAsia="宋体" w:cs="宋体"/>
          <w:b/>
          <w:sz w:val="28"/>
          <w:szCs w:val="28"/>
        </w:rPr>
      </w:pPr>
      <w:r>
        <w:rPr>
          <w:rFonts w:hint="eastAsia" w:ascii="宋体" w:hAnsi="宋体" w:eastAsia="宋体" w:cs="宋体"/>
          <w:b/>
          <w:sz w:val="28"/>
          <w:szCs w:val="28"/>
        </w:rPr>
        <w:t>现场观察</w:t>
      </w:r>
    </w:p>
    <w:p w14:paraId="18C2AA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平台信息系统的实际情况，到系统运行现场通过实地的观察人员行为、技术设施和物理环境状况判断人员的安全意识、业务操作、管理程序和系统物理环境等方面的安全情况，测评系统是否达到了相应等级的安全要求。</w:t>
      </w:r>
    </w:p>
    <w:p w14:paraId="7F206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现场观查物理环境主要包括配线间、主要考察信息系统相关的防火、防水、防雷、防盗和不间断电源等保障物理安全的各种设施。</w:t>
      </w:r>
    </w:p>
    <w:p w14:paraId="1A66E0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主要输出技术安全测评的物理安全和管理安全测评结果记录。</w:t>
      </w:r>
    </w:p>
    <w:p w14:paraId="77C93CBA">
      <w:pPr>
        <w:numPr>
          <w:ilvl w:val="0"/>
          <w:numId w:val="34"/>
        </w:numPr>
        <w:spacing w:before="156" w:beforeLines="50" w:after="156" w:afterLines="50" w:line="360" w:lineRule="auto"/>
        <w:ind w:left="562" w:hanging="562" w:hangingChars="200"/>
        <w:rPr>
          <w:rFonts w:hint="eastAsia" w:ascii="宋体" w:hAnsi="宋体" w:eastAsia="宋体" w:cs="宋体"/>
          <w:b/>
          <w:sz w:val="28"/>
          <w:szCs w:val="28"/>
        </w:rPr>
      </w:pPr>
      <w:r>
        <w:rPr>
          <w:rFonts w:hint="eastAsia" w:ascii="宋体" w:hAnsi="宋体" w:eastAsia="宋体" w:cs="宋体"/>
          <w:b/>
          <w:sz w:val="28"/>
          <w:szCs w:val="28"/>
        </w:rPr>
        <w:t>测试</w:t>
      </w:r>
    </w:p>
    <w:p w14:paraId="7E2BAB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根据测评方案，利用技术工具对系统进行测试，包括基于网络探测和基于主机审计的漏洞扫描、网站漏洞扫描、数据库漏洞扫描、性能测试、入侵检测和协议分析等。</w:t>
      </w:r>
    </w:p>
    <w:p w14:paraId="6C723C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主要输出技术安全测评的网络、主机、应用测评结果记录，工具测试完成后的电子输出记录，备份的测试结果文件。</w:t>
      </w:r>
    </w:p>
    <w:p w14:paraId="758296D2">
      <w:pPr>
        <w:pStyle w:val="5"/>
        <w:rPr>
          <w:rFonts w:hint="eastAsia" w:ascii="宋体" w:hAnsi="宋体" w:eastAsia="宋体" w:cs="宋体"/>
        </w:rPr>
      </w:pPr>
      <w:bookmarkStart w:id="34" w:name="_Toc74830607"/>
      <w:bookmarkStart w:id="35" w:name="_Toc413"/>
      <w:r>
        <w:rPr>
          <w:rFonts w:hint="eastAsia" w:ascii="宋体" w:hAnsi="宋体" w:eastAsia="宋体" w:cs="宋体"/>
        </w:rPr>
        <w:t>差距测评指标</w:t>
      </w:r>
      <w:bookmarkEnd w:id="34"/>
      <w:bookmarkEnd w:id="35"/>
    </w:p>
    <w:p w14:paraId="2DE0EACE">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 xml:space="preserve"> </w:t>
      </w:r>
      <w:r>
        <w:rPr>
          <w:rFonts w:hint="eastAsia" w:ascii="宋体" w:hAnsi="宋体" w:eastAsia="宋体" w:cs="宋体"/>
          <w:sz w:val="24"/>
        </w:rPr>
        <w:t>《网络安全等级保护基本要求》中对不同等级的信息系统的安全功能和措施作了具体的要求，针对本次项目的差距测评服务，我公司将根据信息系统的等级从中选取相应等级的安全测评指标，并根据《网络安全等级保护基本要求》中相关信息系统安全保护等级的要求，对信息系统实施安全等级测评。因此，本次测评将根据信息系统的等级选取相应级别的测评指标。综合考虑各级各类相关信息系统的业务信息安全等级和系统服务安全等级。等级保护测评指标如下表所示：</w:t>
      </w:r>
    </w:p>
    <w:tbl>
      <w:tblPr>
        <w:tblStyle w:val="88"/>
        <w:tblW w:w="8339" w:type="dxa"/>
        <w:tblInd w:w="0" w:type="dxa"/>
        <w:tblLayout w:type="autofit"/>
        <w:tblCellMar>
          <w:top w:w="0" w:type="dxa"/>
          <w:left w:w="108" w:type="dxa"/>
          <w:bottom w:w="0" w:type="dxa"/>
          <w:right w:w="108" w:type="dxa"/>
        </w:tblCellMar>
      </w:tblPr>
      <w:tblGrid>
        <w:gridCol w:w="1332"/>
        <w:gridCol w:w="2451"/>
        <w:gridCol w:w="4556"/>
      </w:tblGrid>
      <w:tr w14:paraId="70335034">
        <w:tblPrEx>
          <w:tblCellMar>
            <w:top w:w="0" w:type="dxa"/>
            <w:left w:w="108" w:type="dxa"/>
            <w:bottom w:w="0" w:type="dxa"/>
            <w:right w:w="108" w:type="dxa"/>
          </w:tblCellMar>
        </w:tblPrEx>
        <w:trPr>
          <w:trHeight w:val="375" w:hRule="atLeast"/>
        </w:trPr>
        <w:tc>
          <w:tcPr>
            <w:tcW w:w="1332"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289CA5B2">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2451" w:type="dxa"/>
            <w:tcBorders>
              <w:top w:val="single" w:color="auto" w:sz="4" w:space="0"/>
              <w:left w:val="nil"/>
              <w:bottom w:val="single" w:color="auto" w:sz="4" w:space="0"/>
              <w:right w:val="single" w:color="auto" w:sz="4" w:space="0"/>
            </w:tcBorders>
            <w:shd w:val="clear" w:color="000000" w:fill="D3D3D3"/>
            <w:noWrap/>
            <w:vAlign w:val="center"/>
          </w:tcPr>
          <w:p w14:paraId="1C8D74B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556" w:type="dxa"/>
            <w:tcBorders>
              <w:top w:val="single" w:color="auto" w:sz="4" w:space="0"/>
              <w:left w:val="nil"/>
              <w:bottom w:val="single" w:color="auto" w:sz="4" w:space="0"/>
              <w:right w:val="single" w:color="auto" w:sz="4" w:space="0"/>
            </w:tcBorders>
            <w:shd w:val="clear" w:color="000000" w:fill="D3D3D3"/>
            <w:noWrap/>
            <w:vAlign w:val="center"/>
          </w:tcPr>
          <w:p w14:paraId="79C40651">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6D0B07E3">
        <w:tblPrEx>
          <w:tblCellMar>
            <w:top w:w="0" w:type="dxa"/>
            <w:left w:w="108" w:type="dxa"/>
            <w:bottom w:w="0" w:type="dxa"/>
            <w:right w:w="108" w:type="dxa"/>
          </w:tblCellMar>
        </w:tblPrEx>
        <w:trPr>
          <w:trHeight w:val="931" w:hRule="atLeast"/>
        </w:trPr>
        <w:tc>
          <w:tcPr>
            <w:tcW w:w="1332" w:type="dxa"/>
            <w:vMerge w:val="restart"/>
            <w:tcBorders>
              <w:top w:val="nil"/>
              <w:left w:val="single" w:color="auto" w:sz="4" w:space="0"/>
              <w:bottom w:val="single" w:color="000000" w:sz="4" w:space="0"/>
              <w:right w:val="single" w:color="auto" w:sz="4" w:space="0"/>
            </w:tcBorders>
            <w:noWrap/>
            <w:vAlign w:val="center"/>
          </w:tcPr>
          <w:p w14:paraId="7B98C19D">
            <w:pPr>
              <w:widowControl/>
              <w:jc w:val="center"/>
              <w:rPr>
                <w:rFonts w:hint="eastAsia" w:ascii="宋体" w:hAnsi="宋体" w:eastAsia="宋体" w:cs="宋体"/>
                <w:kern w:val="0"/>
                <w:szCs w:val="21"/>
              </w:rPr>
            </w:pPr>
            <w:r>
              <w:rPr>
                <w:rFonts w:hint="eastAsia" w:ascii="宋体" w:hAnsi="宋体" w:eastAsia="宋体" w:cs="宋体"/>
                <w:kern w:val="0"/>
                <w:szCs w:val="21"/>
              </w:rPr>
              <w:t>安全物理环境</w:t>
            </w:r>
          </w:p>
        </w:tc>
        <w:tc>
          <w:tcPr>
            <w:tcW w:w="2451" w:type="dxa"/>
            <w:vMerge w:val="restart"/>
            <w:tcBorders>
              <w:top w:val="nil"/>
              <w:left w:val="single" w:color="auto" w:sz="4" w:space="0"/>
              <w:bottom w:val="single" w:color="auto" w:sz="4" w:space="0"/>
              <w:right w:val="single" w:color="auto" w:sz="4" w:space="0"/>
            </w:tcBorders>
            <w:vAlign w:val="center"/>
          </w:tcPr>
          <w:p w14:paraId="2E48A570">
            <w:pPr>
              <w:widowControl/>
              <w:jc w:val="left"/>
              <w:rPr>
                <w:rFonts w:hint="eastAsia" w:ascii="宋体" w:hAnsi="宋体" w:eastAsia="宋体" w:cs="宋体"/>
                <w:kern w:val="0"/>
                <w:szCs w:val="21"/>
              </w:rPr>
            </w:pPr>
            <w:r>
              <w:rPr>
                <w:rFonts w:hint="eastAsia" w:ascii="宋体" w:hAnsi="宋体" w:eastAsia="宋体" w:cs="宋体"/>
                <w:kern w:val="0"/>
                <w:szCs w:val="21"/>
              </w:rPr>
              <w:t>物理位置选择</w:t>
            </w:r>
          </w:p>
        </w:tc>
        <w:tc>
          <w:tcPr>
            <w:tcW w:w="4556" w:type="dxa"/>
            <w:tcBorders>
              <w:top w:val="nil"/>
              <w:left w:val="nil"/>
              <w:bottom w:val="single" w:color="auto" w:sz="4" w:space="0"/>
              <w:right w:val="single" w:color="auto" w:sz="4" w:space="0"/>
            </w:tcBorders>
            <w:vAlign w:val="center"/>
          </w:tcPr>
          <w:p w14:paraId="33FF87D7">
            <w:pPr>
              <w:widowControl/>
              <w:jc w:val="left"/>
              <w:rPr>
                <w:rFonts w:hint="eastAsia" w:ascii="宋体" w:hAnsi="宋体" w:eastAsia="宋体" w:cs="宋体"/>
                <w:kern w:val="0"/>
                <w:szCs w:val="21"/>
              </w:rPr>
            </w:pPr>
            <w:r>
              <w:rPr>
                <w:rFonts w:hint="eastAsia" w:ascii="宋体" w:hAnsi="宋体" w:eastAsia="宋体" w:cs="宋体"/>
                <w:kern w:val="0"/>
                <w:szCs w:val="21"/>
              </w:rPr>
              <w:t>a）机房场地应选择在具有防震、防风和防雨等能力的建筑内；</w:t>
            </w:r>
          </w:p>
        </w:tc>
      </w:tr>
      <w:tr w14:paraId="0E065179">
        <w:tblPrEx>
          <w:tblCellMar>
            <w:top w:w="0" w:type="dxa"/>
            <w:left w:w="108" w:type="dxa"/>
            <w:bottom w:w="0" w:type="dxa"/>
            <w:right w:w="108" w:type="dxa"/>
          </w:tblCellMar>
        </w:tblPrEx>
        <w:trPr>
          <w:trHeight w:val="662" w:hRule="atLeast"/>
        </w:trPr>
        <w:tc>
          <w:tcPr>
            <w:tcW w:w="1332" w:type="dxa"/>
            <w:vMerge w:val="continue"/>
            <w:tcBorders>
              <w:top w:val="nil"/>
              <w:left w:val="single" w:color="auto" w:sz="4" w:space="0"/>
              <w:bottom w:val="single" w:color="000000" w:sz="4" w:space="0"/>
              <w:right w:val="single" w:color="auto" w:sz="4" w:space="0"/>
            </w:tcBorders>
            <w:vAlign w:val="center"/>
          </w:tcPr>
          <w:p w14:paraId="5B3A85ED">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6F30B5AD">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3AB6B338">
            <w:pPr>
              <w:widowControl/>
              <w:jc w:val="left"/>
              <w:rPr>
                <w:rFonts w:hint="eastAsia" w:ascii="宋体" w:hAnsi="宋体" w:eastAsia="宋体" w:cs="宋体"/>
                <w:kern w:val="0"/>
                <w:szCs w:val="21"/>
              </w:rPr>
            </w:pPr>
            <w:r>
              <w:rPr>
                <w:rFonts w:hint="eastAsia" w:ascii="宋体" w:hAnsi="宋体" w:eastAsia="宋体" w:cs="宋体"/>
                <w:kern w:val="0"/>
                <w:szCs w:val="21"/>
              </w:rPr>
              <w:t>b）机房场地应避免设在建筑物的顶层或地下室，否则应加强防水和防潮措施。</w:t>
            </w:r>
          </w:p>
        </w:tc>
      </w:tr>
      <w:tr w14:paraId="7DB2AB95">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2370588A">
            <w:pPr>
              <w:widowControl/>
              <w:jc w:val="left"/>
              <w:rPr>
                <w:rFonts w:hint="eastAsia" w:ascii="宋体" w:hAnsi="宋体" w:eastAsia="宋体" w:cs="宋体"/>
                <w:kern w:val="0"/>
                <w:szCs w:val="21"/>
              </w:rPr>
            </w:pPr>
          </w:p>
        </w:tc>
        <w:tc>
          <w:tcPr>
            <w:tcW w:w="2451" w:type="dxa"/>
            <w:tcBorders>
              <w:top w:val="nil"/>
              <w:left w:val="nil"/>
              <w:bottom w:val="single" w:color="auto" w:sz="4" w:space="0"/>
              <w:right w:val="single" w:color="auto" w:sz="4" w:space="0"/>
            </w:tcBorders>
            <w:vAlign w:val="center"/>
          </w:tcPr>
          <w:p w14:paraId="280167D9">
            <w:pPr>
              <w:widowControl/>
              <w:jc w:val="left"/>
              <w:rPr>
                <w:rFonts w:hint="eastAsia" w:ascii="宋体" w:hAnsi="宋体" w:eastAsia="宋体" w:cs="宋体"/>
                <w:kern w:val="0"/>
                <w:szCs w:val="21"/>
              </w:rPr>
            </w:pPr>
            <w:r>
              <w:rPr>
                <w:rFonts w:hint="eastAsia" w:ascii="宋体" w:hAnsi="宋体" w:eastAsia="宋体" w:cs="宋体"/>
                <w:kern w:val="0"/>
                <w:szCs w:val="21"/>
              </w:rPr>
              <w:t>物理访问控制</w:t>
            </w:r>
          </w:p>
        </w:tc>
        <w:tc>
          <w:tcPr>
            <w:tcW w:w="4556" w:type="dxa"/>
            <w:tcBorders>
              <w:top w:val="nil"/>
              <w:left w:val="nil"/>
              <w:bottom w:val="single" w:color="auto" w:sz="4" w:space="0"/>
              <w:right w:val="single" w:color="auto" w:sz="4" w:space="0"/>
            </w:tcBorders>
            <w:vAlign w:val="center"/>
          </w:tcPr>
          <w:p w14:paraId="58F9AEC5">
            <w:pPr>
              <w:widowControl/>
              <w:jc w:val="left"/>
              <w:rPr>
                <w:rFonts w:hint="eastAsia" w:ascii="宋体" w:hAnsi="宋体" w:eastAsia="宋体" w:cs="宋体"/>
                <w:kern w:val="0"/>
                <w:szCs w:val="21"/>
              </w:rPr>
            </w:pPr>
            <w:r>
              <w:rPr>
                <w:rFonts w:hint="eastAsia" w:ascii="宋体" w:hAnsi="宋体" w:eastAsia="宋体" w:cs="宋体"/>
                <w:kern w:val="0"/>
                <w:szCs w:val="21"/>
              </w:rPr>
              <w:t>a）机房出入口应配置电子门禁系统，控制、鉴别和记录进入的人员。</w:t>
            </w:r>
          </w:p>
        </w:tc>
      </w:tr>
      <w:tr w14:paraId="40C2F99C">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4A6D622C">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615C1351">
            <w:pPr>
              <w:widowControl/>
              <w:jc w:val="left"/>
              <w:rPr>
                <w:rFonts w:hint="eastAsia" w:ascii="宋体" w:hAnsi="宋体" w:eastAsia="宋体" w:cs="宋体"/>
                <w:kern w:val="0"/>
                <w:szCs w:val="21"/>
              </w:rPr>
            </w:pPr>
            <w:r>
              <w:rPr>
                <w:rFonts w:hint="eastAsia" w:ascii="宋体" w:hAnsi="宋体" w:eastAsia="宋体" w:cs="宋体"/>
                <w:kern w:val="0"/>
                <w:szCs w:val="21"/>
              </w:rPr>
              <w:t>防盗窃和防破坏</w:t>
            </w:r>
          </w:p>
        </w:tc>
        <w:tc>
          <w:tcPr>
            <w:tcW w:w="4556" w:type="dxa"/>
            <w:tcBorders>
              <w:top w:val="nil"/>
              <w:left w:val="nil"/>
              <w:bottom w:val="single" w:color="auto" w:sz="4" w:space="0"/>
              <w:right w:val="single" w:color="auto" w:sz="4" w:space="0"/>
            </w:tcBorders>
            <w:vAlign w:val="center"/>
          </w:tcPr>
          <w:p w14:paraId="245DE265">
            <w:pPr>
              <w:widowControl/>
              <w:jc w:val="left"/>
              <w:rPr>
                <w:rFonts w:hint="eastAsia" w:ascii="宋体" w:hAnsi="宋体" w:eastAsia="宋体" w:cs="宋体"/>
                <w:kern w:val="0"/>
                <w:szCs w:val="21"/>
              </w:rPr>
            </w:pPr>
            <w:r>
              <w:rPr>
                <w:rFonts w:hint="eastAsia" w:ascii="宋体" w:hAnsi="宋体" w:eastAsia="宋体" w:cs="宋体"/>
                <w:kern w:val="0"/>
                <w:szCs w:val="21"/>
              </w:rPr>
              <w:t>a）应将设备或主要部件进行固定，并设置明显的不易除去的标识；</w:t>
            </w:r>
          </w:p>
        </w:tc>
      </w:tr>
      <w:tr w14:paraId="5425AF4C">
        <w:tblPrEx>
          <w:tblCellMar>
            <w:top w:w="0" w:type="dxa"/>
            <w:left w:w="108" w:type="dxa"/>
            <w:bottom w:w="0" w:type="dxa"/>
            <w:right w:w="108" w:type="dxa"/>
          </w:tblCellMar>
        </w:tblPrEx>
        <w:trPr>
          <w:trHeight w:val="812" w:hRule="atLeast"/>
        </w:trPr>
        <w:tc>
          <w:tcPr>
            <w:tcW w:w="1332" w:type="dxa"/>
            <w:vMerge w:val="continue"/>
            <w:tcBorders>
              <w:top w:val="nil"/>
              <w:left w:val="single" w:color="auto" w:sz="4" w:space="0"/>
              <w:bottom w:val="single" w:color="000000" w:sz="4" w:space="0"/>
              <w:right w:val="single" w:color="auto" w:sz="4" w:space="0"/>
            </w:tcBorders>
            <w:vAlign w:val="center"/>
          </w:tcPr>
          <w:p w14:paraId="12EEA300">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67EFFBDB">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7C9DFDFC">
            <w:pPr>
              <w:widowControl/>
              <w:jc w:val="left"/>
              <w:rPr>
                <w:rFonts w:hint="eastAsia" w:ascii="宋体" w:hAnsi="宋体" w:eastAsia="宋体" w:cs="宋体"/>
                <w:kern w:val="0"/>
                <w:szCs w:val="21"/>
              </w:rPr>
            </w:pPr>
            <w:r>
              <w:rPr>
                <w:rFonts w:hint="eastAsia" w:ascii="宋体" w:hAnsi="宋体" w:eastAsia="宋体" w:cs="宋体"/>
                <w:kern w:val="0"/>
                <w:szCs w:val="21"/>
              </w:rPr>
              <w:t>b）应将通信线缆铺设在隐蔽安全处；</w:t>
            </w:r>
          </w:p>
        </w:tc>
      </w:tr>
      <w:tr w14:paraId="58408232">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44C2CF1A">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008FDFC8">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2A88AC23">
            <w:pPr>
              <w:widowControl/>
              <w:jc w:val="left"/>
              <w:rPr>
                <w:rFonts w:hint="eastAsia" w:ascii="宋体" w:hAnsi="宋体" w:eastAsia="宋体" w:cs="宋体"/>
                <w:kern w:val="0"/>
                <w:szCs w:val="21"/>
              </w:rPr>
            </w:pPr>
            <w:r>
              <w:rPr>
                <w:rFonts w:hint="eastAsia" w:ascii="宋体" w:hAnsi="宋体" w:eastAsia="宋体" w:cs="宋体"/>
                <w:kern w:val="0"/>
                <w:szCs w:val="21"/>
              </w:rPr>
              <w:t>c）应设置机房防盗报警系统或设置有专人值守的视频监控系统。</w:t>
            </w:r>
          </w:p>
        </w:tc>
      </w:tr>
      <w:tr w14:paraId="6B09E74B">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3DCFA872">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627DEB56">
            <w:pPr>
              <w:widowControl/>
              <w:jc w:val="left"/>
              <w:rPr>
                <w:rFonts w:hint="eastAsia" w:ascii="宋体" w:hAnsi="宋体" w:eastAsia="宋体" w:cs="宋体"/>
                <w:kern w:val="0"/>
                <w:szCs w:val="21"/>
              </w:rPr>
            </w:pPr>
            <w:r>
              <w:rPr>
                <w:rFonts w:hint="eastAsia" w:ascii="宋体" w:hAnsi="宋体" w:eastAsia="宋体" w:cs="宋体"/>
                <w:kern w:val="0"/>
                <w:szCs w:val="21"/>
              </w:rPr>
              <w:t>防雷击</w:t>
            </w:r>
          </w:p>
        </w:tc>
        <w:tc>
          <w:tcPr>
            <w:tcW w:w="4556" w:type="dxa"/>
            <w:tcBorders>
              <w:top w:val="nil"/>
              <w:left w:val="nil"/>
              <w:bottom w:val="single" w:color="auto" w:sz="4" w:space="0"/>
              <w:right w:val="single" w:color="auto" w:sz="4" w:space="0"/>
            </w:tcBorders>
            <w:vAlign w:val="center"/>
          </w:tcPr>
          <w:p w14:paraId="13BA3EDA">
            <w:pPr>
              <w:widowControl/>
              <w:jc w:val="left"/>
              <w:rPr>
                <w:rFonts w:hint="eastAsia" w:ascii="宋体" w:hAnsi="宋体" w:eastAsia="宋体" w:cs="宋体"/>
                <w:kern w:val="0"/>
                <w:szCs w:val="21"/>
              </w:rPr>
            </w:pPr>
            <w:r>
              <w:rPr>
                <w:rFonts w:hint="eastAsia" w:ascii="宋体" w:hAnsi="宋体" w:eastAsia="宋体" w:cs="宋体"/>
                <w:kern w:val="0"/>
                <w:szCs w:val="21"/>
              </w:rPr>
              <w:t>a）应将各类机柜、设施和设备等通过接地系统安全接地；</w:t>
            </w:r>
          </w:p>
        </w:tc>
      </w:tr>
      <w:tr w14:paraId="602FEECB">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75FB07A0">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3A608E2B">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253AEA01">
            <w:pPr>
              <w:widowControl/>
              <w:jc w:val="left"/>
              <w:rPr>
                <w:rFonts w:hint="eastAsia" w:ascii="宋体" w:hAnsi="宋体" w:eastAsia="宋体" w:cs="宋体"/>
                <w:kern w:val="0"/>
                <w:szCs w:val="21"/>
              </w:rPr>
            </w:pPr>
            <w:r>
              <w:rPr>
                <w:rFonts w:hint="eastAsia" w:ascii="宋体" w:hAnsi="宋体" w:eastAsia="宋体" w:cs="宋体"/>
                <w:kern w:val="0"/>
                <w:szCs w:val="21"/>
              </w:rPr>
              <w:t>b）应采取措施防止感应雷，例如设置防雷保安器或过压保护装置等。</w:t>
            </w:r>
          </w:p>
        </w:tc>
      </w:tr>
      <w:tr w14:paraId="042F2296">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29E8D80F">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64B58A05">
            <w:pPr>
              <w:widowControl/>
              <w:jc w:val="left"/>
              <w:rPr>
                <w:rFonts w:hint="eastAsia" w:ascii="宋体" w:hAnsi="宋体" w:eastAsia="宋体" w:cs="宋体"/>
                <w:kern w:val="0"/>
                <w:szCs w:val="21"/>
              </w:rPr>
            </w:pPr>
            <w:r>
              <w:rPr>
                <w:rFonts w:hint="eastAsia" w:ascii="宋体" w:hAnsi="宋体" w:eastAsia="宋体" w:cs="宋体"/>
                <w:kern w:val="0"/>
                <w:szCs w:val="21"/>
              </w:rPr>
              <w:t>防火</w:t>
            </w:r>
          </w:p>
        </w:tc>
        <w:tc>
          <w:tcPr>
            <w:tcW w:w="4556" w:type="dxa"/>
            <w:tcBorders>
              <w:top w:val="nil"/>
              <w:left w:val="nil"/>
              <w:bottom w:val="single" w:color="auto" w:sz="4" w:space="0"/>
              <w:right w:val="single" w:color="auto" w:sz="4" w:space="0"/>
            </w:tcBorders>
            <w:vAlign w:val="center"/>
          </w:tcPr>
          <w:p w14:paraId="237CC21A">
            <w:pPr>
              <w:widowControl/>
              <w:jc w:val="left"/>
              <w:rPr>
                <w:rFonts w:hint="eastAsia" w:ascii="宋体" w:hAnsi="宋体" w:eastAsia="宋体" w:cs="宋体"/>
                <w:kern w:val="0"/>
                <w:szCs w:val="21"/>
              </w:rPr>
            </w:pPr>
            <w:r>
              <w:rPr>
                <w:rFonts w:hint="eastAsia" w:ascii="宋体" w:hAnsi="宋体" w:eastAsia="宋体" w:cs="宋体"/>
                <w:kern w:val="0"/>
                <w:szCs w:val="21"/>
              </w:rPr>
              <w:t>a）机房应设置火灾自动消防系统，能够自动检测火情、自动报警，并自动灭火；</w:t>
            </w:r>
          </w:p>
        </w:tc>
      </w:tr>
      <w:tr w14:paraId="582F897D">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1F4E7E61">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21531752">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0BB27497">
            <w:pPr>
              <w:widowControl/>
              <w:jc w:val="left"/>
              <w:rPr>
                <w:rFonts w:hint="eastAsia" w:ascii="宋体" w:hAnsi="宋体" w:eastAsia="宋体" w:cs="宋体"/>
                <w:kern w:val="0"/>
                <w:szCs w:val="21"/>
              </w:rPr>
            </w:pPr>
            <w:r>
              <w:rPr>
                <w:rFonts w:hint="eastAsia" w:ascii="宋体" w:hAnsi="宋体" w:eastAsia="宋体" w:cs="宋体"/>
                <w:kern w:val="0"/>
                <w:szCs w:val="21"/>
              </w:rPr>
              <w:t>b）机房及相关的工作房间和辅助房应采用具有耐火等级的建筑材料；</w:t>
            </w:r>
          </w:p>
        </w:tc>
      </w:tr>
      <w:tr w14:paraId="53806697">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32BA68F0">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34588193">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426FBBB2">
            <w:pPr>
              <w:widowControl/>
              <w:jc w:val="left"/>
              <w:rPr>
                <w:rFonts w:hint="eastAsia" w:ascii="宋体" w:hAnsi="宋体" w:eastAsia="宋体" w:cs="宋体"/>
                <w:kern w:val="0"/>
                <w:szCs w:val="21"/>
              </w:rPr>
            </w:pPr>
            <w:r>
              <w:rPr>
                <w:rFonts w:hint="eastAsia" w:ascii="宋体" w:hAnsi="宋体" w:eastAsia="宋体" w:cs="宋体"/>
                <w:kern w:val="0"/>
                <w:szCs w:val="21"/>
              </w:rPr>
              <w:t>c）应对机房划分区域进行管理，区域和区域之间设置隔离防火措施。</w:t>
            </w:r>
          </w:p>
        </w:tc>
      </w:tr>
      <w:tr w14:paraId="5D197953">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7FECA144">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33F3BBEB">
            <w:pPr>
              <w:widowControl/>
              <w:jc w:val="left"/>
              <w:rPr>
                <w:rFonts w:hint="eastAsia" w:ascii="宋体" w:hAnsi="宋体" w:eastAsia="宋体" w:cs="宋体"/>
                <w:kern w:val="0"/>
                <w:szCs w:val="21"/>
              </w:rPr>
            </w:pPr>
            <w:r>
              <w:rPr>
                <w:rFonts w:hint="eastAsia" w:ascii="宋体" w:hAnsi="宋体" w:eastAsia="宋体" w:cs="宋体"/>
                <w:kern w:val="0"/>
                <w:szCs w:val="21"/>
              </w:rPr>
              <w:t>防水和防潮</w:t>
            </w:r>
          </w:p>
        </w:tc>
        <w:tc>
          <w:tcPr>
            <w:tcW w:w="4556" w:type="dxa"/>
            <w:tcBorders>
              <w:top w:val="nil"/>
              <w:left w:val="nil"/>
              <w:bottom w:val="single" w:color="auto" w:sz="4" w:space="0"/>
              <w:right w:val="single" w:color="auto" w:sz="4" w:space="0"/>
            </w:tcBorders>
            <w:vAlign w:val="center"/>
          </w:tcPr>
          <w:p w14:paraId="287CF6EC">
            <w:pPr>
              <w:widowControl/>
              <w:jc w:val="left"/>
              <w:rPr>
                <w:rFonts w:hint="eastAsia" w:ascii="宋体" w:hAnsi="宋体" w:eastAsia="宋体" w:cs="宋体"/>
                <w:kern w:val="0"/>
                <w:szCs w:val="21"/>
              </w:rPr>
            </w:pPr>
            <w:r>
              <w:rPr>
                <w:rFonts w:hint="eastAsia" w:ascii="宋体" w:hAnsi="宋体" w:eastAsia="宋体" w:cs="宋体"/>
                <w:kern w:val="0"/>
                <w:szCs w:val="21"/>
              </w:rPr>
              <w:t>a）应采取措施防止雨水通过机房窗户、屋顶和墙壁渗透；</w:t>
            </w:r>
          </w:p>
        </w:tc>
      </w:tr>
      <w:tr w14:paraId="6E686698">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35504AD5">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64539383">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754EE306">
            <w:pPr>
              <w:widowControl/>
              <w:jc w:val="left"/>
              <w:rPr>
                <w:rFonts w:hint="eastAsia" w:ascii="宋体" w:hAnsi="宋体" w:eastAsia="宋体" w:cs="宋体"/>
                <w:kern w:val="0"/>
                <w:szCs w:val="21"/>
              </w:rPr>
            </w:pPr>
            <w:r>
              <w:rPr>
                <w:rFonts w:hint="eastAsia" w:ascii="宋体" w:hAnsi="宋体" w:eastAsia="宋体" w:cs="宋体"/>
                <w:kern w:val="0"/>
                <w:szCs w:val="21"/>
              </w:rPr>
              <w:t>b）应采取措施防止机房内水蒸气结露和地下积水的转移与渗透；</w:t>
            </w:r>
          </w:p>
        </w:tc>
      </w:tr>
      <w:tr w14:paraId="72817E63">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3634DA84">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24AFD930">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092BDB1C">
            <w:pPr>
              <w:widowControl/>
              <w:jc w:val="left"/>
              <w:rPr>
                <w:rFonts w:hint="eastAsia" w:ascii="宋体" w:hAnsi="宋体" w:eastAsia="宋体" w:cs="宋体"/>
                <w:kern w:val="0"/>
                <w:szCs w:val="21"/>
              </w:rPr>
            </w:pPr>
            <w:r>
              <w:rPr>
                <w:rFonts w:hint="eastAsia" w:ascii="宋体" w:hAnsi="宋体" w:eastAsia="宋体" w:cs="宋体"/>
                <w:kern w:val="0"/>
                <w:szCs w:val="21"/>
              </w:rPr>
              <w:t>c）应安装对水敏感的检测仪表或元件，对机房进行防水检测和报警。</w:t>
            </w:r>
          </w:p>
        </w:tc>
      </w:tr>
      <w:tr w14:paraId="07639211">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6CDA8529">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16337700">
            <w:pPr>
              <w:widowControl/>
              <w:jc w:val="left"/>
              <w:rPr>
                <w:rFonts w:hint="eastAsia" w:ascii="宋体" w:hAnsi="宋体" w:eastAsia="宋体" w:cs="宋体"/>
                <w:kern w:val="0"/>
                <w:szCs w:val="21"/>
              </w:rPr>
            </w:pPr>
            <w:r>
              <w:rPr>
                <w:rFonts w:hint="eastAsia" w:ascii="宋体" w:hAnsi="宋体" w:eastAsia="宋体" w:cs="宋体"/>
                <w:kern w:val="0"/>
                <w:szCs w:val="21"/>
              </w:rPr>
              <w:t>防静电</w:t>
            </w:r>
          </w:p>
        </w:tc>
        <w:tc>
          <w:tcPr>
            <w:tcW w:w="4556" w:type="dxa"/>
            <w:tcBorders>
              <w:top w:val="nil"/>
              <w:left w:val="nil"/>
              <w:bottom w:val="single" w:color="auto" w:sz="4" w:space="0"/>
              <w:right w:val="single" w:color="auto" w:sz="4" w:space="0"/>
            </w:tcBorders>
            <w:vAlign w:val="center"/>
          </w:tcPr>
          <w:p w14:paraId="4F68ED47">
            <w:pPr>
              <w:widowControl/>
              <w:jc w:val="left"/>
              <w:rPr>
                <w:rFonts w:hint="eastAsia" w:ascii="宋体" w:hAnsi="宋体" w:eastAsia="宋体" w:cs="宋体"/>
                <w:kern w:val="0"/>
                <w:szCs w:val="21"/>
              </w:rPr>
            </w:pPr>
            <w:r>
              <w:rPr>
                <w:rFonts w:hint="eastAsia" w:ascii="宋体" w:hAnsi="宋体" w:eastAsia="宋体" w:cs="宋体"/>
                <w:kern w:val="0"/>
                <w:szCs w:val="21"/>
              </w:rPr>
              <w:t>a）应采用防静电地板或地面并采用必要的接地防静电措施；</w:t>
            </w:r>
          </w:p>
        </w:tc>
      </w:tr>
      <w:tr w14:paraId="7B2A2585">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11E73E6A">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6F5230BC">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3F24A065">
            <w:pPr>
              <w:widowControl/>
              <w:jc w:val="left"/>
              <w:rPr>
                <w:rFonts w:hint="eastAsia" w:ascii="宋体" w:hAnsi="宋体" w:eastAsia="宋体" w:cs="宋体"/>
                <w:kern w:val="0"/>
                <w:szCs w:val="21"/>
              </w:rPr>
            </w:pPr>
            <w:r>
              <w:rPr>
                <w:rFonts w:hint="eastAsia" w:ascii="宋体" w:hAnsi="宋体" w:eastAsia="宋体" w:cs="宋体"/>
                <w:kern w:val="0"/>
                <w:szCs w:val="21"/>
              </w:rPr>
              <w:t>b）应采取措施防止静电的产生，例如采用静电消除器、佩戴防静电手环等。</w:t>
            </w:r>
          </w:p>
        </w:tc>
      </w:tr>
      <w:tr w14:paraId="2C2219CB">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1AEE4F90">
            <w:pPr>
              <w:widowControl/>
              <w:jc w:val="left"/>
              <w:rPr>
                <w:rFonts w:hint="eastAsia" w:ascii="宋体" w:hAnsi="宋体" w:eastAsia="宋体" w:cs="宋体"/>
                <w:kern w:val="0"/>
                <w:szCs w:val="21"/>
              </w:rPr>
            </w:pPr>
          </w:p>
        </w:tc>
        <w:tc>
          <w:tcPr>
            <w:tcW w:w="2451" w:type="dxa"/>
            <w:tcBorders>
              <w:top w:val="nil"/>
              <w:left w:val="nil"/>
              <w:bottom w:val="single" w:color="auto" w:sz="4" w:space="0"/>
              <w:right w:val="single" w:color="auto" w:sz="4" w:space="0"/>
            </w:tcBorders>
            <w:vAlign w:val="center"/>
          </w:tcPr>
          <w:p w14:paraId="436EFEAF">
            <w:pPr>
              <w:widowControl/>
              <w:jc w:val="left"/>
              <w:rPr>
                <w:rFonts w:hint="eastAsia" w:ascii="宋体" w:hAnsi="宋体" w:eastAsia="宋体" w:cs="宋体"/>
                <w:kern w:val="0"/>
                <w:szCs w:val="21"/>
              </w:rPr>
            </w:pPr>
            <w:r>
              <w:rPr>
                <w:rFonts w:hint="eastAsia" w:ascii="宋体" w:hAnsi="宋体" w:eastAsia="宋体" w:cs="宋体"/>
                <w:kern w:val="0"/>
                <w:szCs w:val="21"/>
              </w:rPr>
              <w:t>温湿度控制</w:t>
            </w:r>
          </w:p>
        </w:tc>
        <w:tc>
          <w:tcPr>
            <w:tcW w:w="4556" w:type="dxa"/>
            <w:tcBorders>
              <w:top w:val="nil"/>
              <w:left w:val="nil"/>
              <w:bottom w:val="single" w:color="auto" w:sz="4" w:space="0"/>
              <w:right w:val="single" w:color="auto" w:sz="4" w:space="0"/>
            </w:tcBorders>
            <w:vAlign w:val="center"/>
          </w:tcPr>
          <w:p w14:paraId="142D6255">
            <w:pPr>
              <w:widowControl/>
              <w:jc w:val="left"/>
              <w:rPr>
                <w:rFonts w:hint="eastAsia" w:ascii="宋体" w:hAnsi="宋体" w:eastAsia="宋体" w:cs="宋体"/>
                <w:kern w:val="0"/>
                <w:szCs w:val="21"/>
              </w:rPr>
            </w:pPr>
            <w:r>
              <w:rPr>
                <w:rFonts w:hint="eastAsia" w:ascii="宋体" w:hAnsi="宋体" w:eastAsia="宋体" w:cs="宋体"/>
                <w:kern w:val="0"/>
                <w:szCs w:val="21"/>
              </w:rPr>
              <w:t>a）应设置温湿度自动调节设施，使机房温湿度的变化在设备运行所允许的范围之内。</w:t>
            </w:r>
          </w:p>
        </w:tc>
      </w:tr>
      <w:tr w14:paraId="3096AE01">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33443C17">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5BC212CC">
            <w:pPr>
              <w:widowControl/>
              <w:jc w:val="left"/>
              <w:rPr>
                <w:rFonts w:hint="eastAsia" w:ascii="宋体" w:hAnsi="宋体" w:eastAsia="宋体" w:cs="宋体"/>
                <w:kern w:val="0"/>
                <w:szCs w:val="21"/>
              </w:rPr>
            </w:pPr>
            <w:r>
              <w:rPr>
                <w:rFonts w:hint="eastAsia" w:ascii="宋体" w:hAnsi="宋体" w:eastAsia="宋体" w:cs="宋体"/>
                <w:kern w:val="0"/>
                <w:szCs w:val="21"/>
              </w:rPr>
              <w:t>电力供应</w:t>
            </w:r>
          </w:p>
        </w:tc>
        <w:tc>
          <w:tcPr>
            <w:tcW w:w="4556" w:type="dxa"/>
            <w:tcBorders>
              <w:top w:val="nil"/>
              <w:left w:val="nil"/>
              <w:bottom w:val="single" w:color="auto" w:sz="4" w:space="0"/>
              <w:right w:val="single" w:color="auto" w:sz="4" w:space="0"/>
            </w:tcBorders>
            <w:vAlign w:val="center"/>
          </w:tcPr>
          <w:p w14:paraId="3F581126">
            <w:pPr>
              <w:widowControl/>
              <w:jc w:val="left"/>
              <w:rPr>
                <w:rFonts w:hint="eastAsia" w:ascii="宋体" w:hAnsi="宋体" w:eastAsia="宋体" w:cs="宋体"/>
                <w:kern w:val="0"/>
                <w:szCs w:val="21"/>
              </w:rPr>
            </w:pPr>
            <w:r>
              <w:rPr>
                <w:rFonts w:hint="eastAsia" w:ascii="宋体" w:hAnsi="宋体" w:eastAsia="宋体" w:cs="宋体"/>
                <w:kern w:val="0"/>
                <w:szCs w:val="21"/>
              </w:rPr>
              <w:t>a）应在机房供电线路上配置稳压器和过电压防护设备；</w:t>
            </w:r>
          </w:p>
        </w:tc>
      </w:tr>
      <w:tr w14:paraId="2193FA02">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1F9E35FB">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13899AF4">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210A4208">
            <w:pPr>
              <w:widowControl/>
              <w:jc w:val="left"/>
              <w:rPr>
                <w:rFonts w:hint="eastAsia" w:ascii="宋体" w:hAnsi="宋体" w:eastAsia="宋体" w:cs="宋体"/>
                <w:kern w:val="0"/>
                <w:szCs w:val="21"/>
              </w:rPr>
            </w:pPr>
            <w:r>
              <w:rPr>
                <w:rFonts w:hint="eastAsia" w:ascii="宋体" w:hAnsi="宋体" w:eastAsia="宋体" w:cs="宋体"/>
                <w:kern w:val="0"/>
                <w:szCs w:val="21"/>
              </w:rPr>
              <w:t>b）应提供短期的备用电力供应，至少满足设备在断电情况下的正常运行要求；</w:t>
            </w:r>
          </w:p>
        </w:tc>
      </w:tr>
      <w:tr w14:paraId="5175A4E7">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44EAF50B">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04C78A6E">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761652DB">
            <w:pPr>
              <w:widowControl/>
              <w:jc w:val="left"/>
              <w:rPr>
                <w:rFonts w:hint="eastAsia" w:ascii="宋体" w:hAnsi="宋体" w:eastAsia="宋体" w:cs="宋体"/>
                <w:kern w:val="0"/>
                <w:szCs w:val="21"/>
              </w:rPr>
            </w:pPr>
            <w:r>
              <w:rPr>
                <w:rFonts w:hint="eastAsia" w:ascii="宋体" w:hAnsi="宋体" w:eastAsia="宋体" w:cs="宋体"/>
                <w:kern w:val="0"/>
                <w:szCs w:val="21"/>
              </w:rPr>
              <w:t>c）应设置冗余或并行的电力电缆线路为计算机系统供电。</w:t>
            </w:r>
          </w:p>
        </w:tc>
      </w:tr>
      <w:tr w14:paraId="40D6E11E">
        <w:tblPrEx>
          <w:tblCellMar>
            <w:top w:w="0" w:type="dxa"/>
            <w:left w:w="108" w:type="dxa"/>
            <w:bottom w:w="0" w:type="dxa"/>
            <w:right w:w="108" w:type="dxa"/>
          </w:tblCellMar>
        </w:tblPrEx>
        <w:trPr>
          <w:trHeight w:val="931" w:hRule="atLeast"/>
        </w:trPr>
        <w:tc>
          <w:tcPr>
            <w:tcW w:w="1332" w:type="dxa"/>
            <w:vMerge w:val="continue"/>
            <w:tcBorders>
              <w:top w:val="nil"/>
              <w:left w:val="single" w:color="auto" w:sz="4" w:space="0"/>
              <w:bottom w:val="single" w:color="000000" w:sz="4" w:space="0"/>
              <w:right w:val="single" w:color="auto" w:sz="4" w:space="0"/>
            </w:tcBorders>
            <w:vAlign w:val="center"/>
          </w:tcPr>
          <w:p w14:paraId="294409D0">
            <w:pPr>
              <w:widowControl/>
              <w:jc w:val="left"/>
              <w:rPr>
                <w:rFonts w:hint="eastAsia" w:ascii="宋体" w:hAnsi="宋体" w:eastAsia="宋体" w:cs="宋体"/>
                <w:kern w:val="0"/>
                <w:szCs w:val="21"/>
              </w:rPr>
            </w:pPr>
          </w:p>
        </w:tc>
        <w:tc>
          <w:tcPr>
            <w:tcW w:w="2451" w:type="dxa"/>
            <w:vMerge w:val="restart"/>
            <w:tcBorders>
              <w:top w:val="nil"/>
              <w:left w:val="single" w:color="auto" w:sz="4" w:space="0"/>
              <w:bottom w:val="single" w:color="auto" w:sz="4" w:space="0"/>
              <w:right w:val="single" w:color="auto" w:sz="4" w:space="0"/>
            </w:tcBorders>
            <w:vAlign w:val="center"/>
          </w:tcPr>
          <w:p w14:paraId="32392683">
            <w:pPr>
              <w:widowControl/>
              <w:jc w:val="left"/>
              <w:rPr>
                <w:rFonts w:hint="eastAsia" w:ascii="宋体" w:hAnsi="宋体" w:eastAsia="宋体" w:cs="宋体"/>
                <w:kern w:val="0"/>
                <w:szCs w:val="21"/>
              </w:rPr>
            </w:pPr>
            <w:r>
              <w:rPr>
                <w:rFonts w:hint="eastAsia" w:ascii="宋体" w:hAnsi="宋体" w:eastAsia="宋体" w:cs="宋体"/>
                <w:kern w:val="0"/>
                <w:szCs w:val="21"/>
              </w:rPr>
              <w:t>电磁防护</w:t>
            </w:r>
          </w:p>
        </w:tc>
        <w:tc>
          <w:tcPr>
            <w:tcW w:w="4556" w:type="dxa"/>
            <w:tcBorders>
              <w:top w:val="nil"/>
              <w:left w:val="nil"/>
              <w:bottom w:val="single" w:color="auto" w:sz="4" w:space="0"/>
              <w:right w:val="single" w:color="auto" w:sz="4" w:space="0"/>
            </w:tcBorders>
            <w:vAlign w:val="center"/>
          </w:tcPr>
          <w:p w14:paraId="55874109">
            <w:pPr>
              <w:widowControl/>
              <w:jc w:val="left"/>
              <w:rPr>
                <w:rFonts w:hint="eastAsia" w:ascii="宋体" w:hAnsi="宋体" w:eastAsia="宋体" w:cs="宋体"/>
                <w:kern w:val="0"/>
                <w:szCs w:val="21"/>
              </w:rPr>
            </w:pPr>
            <w:r>
              <w:rPr>
                <w:rFonts w:hint="eastAsia" w:ascii="宋体" w:hAnsi="宋体" w:eastAsia="宋体" w:cs="宋体"/>
                <w:kern w:val="0"/>
                <w:szCs w:val="21"/>
              </w:rPr>
              <w:t>a）电源线和通信线缆应隔离铺设，避免互相干扰；</w:t>
            </w:r>
          </w:p>
        </w:tc>
      </w:tr>
      <w:tr w14:paraId="0F8E7266">
        <w:tblPrEx>
          <w:tblCellMar>
            <w:top w:w="0" w:type="dxa"/>
            <w:left w:w="108" w:type="dxa"/>
            <w:bottom w:w="0" w:type="dxa"/>
            <w:right w:w="108" w:type="dxa"/>
          </w:tblCellMar>
        </w:tblPrEx>
        <w:trPr>
          <w:trHeight w:val="760" w:hRule="atLeast"/>
        </w:trPr>
        <w:tc>
          <w:tcPr>
            <w:tcW w:w="1332" w:type="dxa"/>
            <w:vMerge w:val="continue"/>
            <w:tcBorders>
              <w:top w:val="nil"/>
              <w:left w:val="single" w:color="auto" w:sz="4" w:space="0"/>
              <w:bottom w:val="single" w:color="000000" w:sz="4" w:space="0"/>
              <w:right w:val="single" w:color="auto" w:sz="4" w:space="0"/>
            </w:tcBorders>
            <w:vAlign w:val="center"/>
          </w:tcPr>
          <w:p w14:paraId="0E87167D">
            <w:pPr>
              <w:widowControl/>
              <w:jc w:val="left"/>
              <w:rPr>
                <w:rFonts w:hint="eastAsia" w:ascii="宋体" w:hAnsi="宋体" w:eastAsia="宋体" w:cs="宋体"/>
                <w:kern w:val="0"/>
                <w:szCs w:val="21"/>
              </w:rPr>
            </w:pPr>
          </w:p>
        </w:tc>
        <w:tc>
          <w:tcPr>
            <w:tcW w:w="2451" w:type="dxa"/>
            <w:vMerge w:val="continue"/>
            <w:tcBorders>
              <w:top w:val="nil"/>
              <w:left w:val="single" w:color="auto" w:sz="4" w:space="0"/>
              <w:bottom w:val="single" w:color="auto" w:sz="4" w:space="0"/>
              <w:right w:val="single" w:color="auto" w:sz="4" w:space="0"/>
            </w:tcBorders>
            <w:vAlign w:val="center"/>
          </w:tcPr>
          <w:p w14:paraId="6F768409">
            <w:pPr>
              <w:widowControl/>
              <w:jc w:val="left"/>
              <w:rPr>
                <w:rFonts w:hint="eastAsia" w:ascii="宋体" w:hAnsi="宋体" w:eastAsia="宋体" w:cs="宋体"/>
                <w:kern w:val="0"/>
                <w:szCs w:val="21"/>
              </w:rPr>
            </w:pPr>
          </w:p>
        </w:tc>
        <w:tc>
          <w:tcPr>
            <w:tcW w:w="4556" w:type="dxa"/>
            <w:tcBorders>
              <w:top w:val="nil"/>
              <w:left w:val="nil"/>
              <w:bottom w:val="single" w:color="auto" w:sz="4" w:space="0"/>
              <w:right w:val="single" w:color="auto" w:sz="4" w:space="0"/>
            </w:tcBorders>
            <w:vAlign w:val="center"/>
          </w:tcPr>
          <w:p w14:paraId="30B44A2D">
            <w:pPr>
              <w:widowControl/>
              <w:jc w:val="left"/>
              <w:rPr>
                <w:rFonts w:hint="eastAsia" w:ascii="宋体" w:hAnsi="宋体" w:eastAsia="宋体" w:cs="宋体"/>
                <w:kern w:val="0"/>
                <w:szCs w:val="21"/>
              </w:rPr>
            </w:pPr>
            <w:r>
              <w:rPr>
                <w:rFonts w:hint="eastAsia" w:ascii="宋体" w:hAnsi="宋体" w:eastAsia="宋体" w:cs="宋体"/>
                <w:kern w:val="0"/>
                <w:szCs w:val="21"/>
              </w:rPr>
              <w:t>b）应对关键设备实施电磁屏蔽。</w:t>
            </w:r>
          </w:p>
        </w:tc>
      </w:tr>
    </w:tbl>
    <w:p w14:paraId="66C7628F">
      <w:pPr>
        <w:widowControl/>
        <w:spacing w:line="300" w:lineRule="auto"/>
        <w:jc w:val="left"/>
        <w:rPr>
          <w:rFonts w:hint="eastAsia" w:ascii="宋体" w:hAnsi="宋体" w:eastAsia="宋体" w:cs="宋体"/>
          <w:kern w:val="0"/>
          <w:sz w:val="24"/>
          <w:szCs w:val="24"/>
        </w:rPr>
      </w:pPr>
    </w:p>
    <w:tbl>
      <w:tblPr>
        <w:tblStyle w:val="88"/>
        <w:tblW w:w="8318" w:type="dxa"/>
        <w:tblInd w:w="0" w:type="dxa"/>
        <w:tblLayout w:type="autofit"/>
        <w:tblCellMar>
          <w:top w:w="0" w:type="dxa"/>
          <w:left w:w="108" w:type="dxa"/>
          <w:bottom w:w="0" w:type="dxa"/>
          <w:right w:w="108" w:type="dxa"/>
        </w:tblCellMar>
      </w:tblPr>
      <w:tblGrid>
        <w:gridCol w:w="1493"/>
        <w:gridCol w:w="2249"/>
        <w:gridCol w:w="4576"/>
      </w:tblGrid>
      <w:tr w14:paraId="3913252C">
        <w:tblPrEx>
          <w:tblCellMar>
            <w:top w:w="0" w:type="dxa"/>
            <w:left w:w="108" w:type="dxa"/>
            <w:bottom w:w="0" w:type="dxa"/>
            <w:right w:w="108" w:type="dxa"/>
          </w:tblCellMar>
        </w:tblPrEx>
        <w:trPr>
          <w:trHeight w:val="372" w:hRule="atLeast"/>
        </w:trPr>
        <w:tc>
          <w:tcPr>
            <w:tcW w:w="1493"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0A1CE7F0">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2249" w:type="dxa"/>
            <w:tcBorders>
              <w:top w:val="single" w:color="auto" w:sz="4" w:space="0"/>
              <w:left w:val="nil"/>
              <w:bottom w:val="single" w:color="auto" w:sz="4" w:space="0"/>
              <w:right w:val="single" w:color="auto" w:sz="4" w:space="0"/>
            </w:tcBorders>
            <w:shd w:val="clear" w:color="000000" w:fill="D3D3D3"/>
            <w:noWrap/>
            <w:vAlign w:val="center"/>
          </w:tcPr>
          <w:p w14:paraId="11FA8974">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576" w:type="dxa"/>
            <w:tcBorders>
              <w:top w:val="single" w:color="auto" w:sz="4" w:space="0"/>
              <w:left w:val="nil"/>
              <w:bottom w:val="single" w:color="auto" w:sz="4" w:space="0"/>
              <w:right w:val="single" w:color="auto" w:sz="4" w:space="0"/>
            </w:tcBorders>
            <w:shd w:val="clear" w:color="000000" w:fill="D3D3D3"/>
            <w:noWrap/>
            <w:vAlign w:val="center"/>
          </w:tcPr>
          <w:p w14:paraId="5377E182">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62016CAB">
        <w:tblPrEx>
          <w:tblCellMar>
            <w:top w:w="0" w:type="dxa"/>
            <w:left w:w="108" w:type="dxa"/>
            <w:bottom w:w="0" w:type="dxa"/>
            <w:right w:w="108" w:type="dxa"/>
          </w:tblCellMar>
        </w:tblPrEx>
        <w:trPr>
          <w:trHeight w:val="983" w:hRule="atLeast"/>
        </w:trPr>
        <w:tc>
          <w:tcPr>
            <w:tcW w:w="1493" w:type="dxa"/>
            <w:vMerge w:val="restart"/>
            <w:tcBorders>
              <w:top w:val="nil"/>
              <w:left w:val="single" w:color="auto" w:sz="4" w:space="0"/>
              <w:bottom w:val="single" w:color="000000" w:sz="4" w:space="0"/>
              <w:right w:val="single" w:color="auto" w:sz="4" w:space="0"/>
            </w:tcBorders>
            <w:noWrap/>
            <w:vAlign w:val="center"/>
          </w:tcPr>
          <w:p w14:paraId="2E85E6DF">
            <w:pPr>
              <w:widowControl/>
              <w:jc w:val="center"/>
              <w:rPr>
                <w:rFonts w:hint="eastAsia" w:ascii="宋体" w:hAnsi="宋体" w:eastAsia="宋体" w:cs="宋体"/>
                <w:kern w:val="0"/>
                <w:szCs w:val="21"/>
              </w:rPr>
            </w:pPr>
            <w:r>
              <w:rPr>
                <w:rFonts w:hint="eastAsia" w:ascii="宋体" w:hAnsi="宋体" w:eastAsia="宋体" w:cs="宋体"/>
                <w:kern w:val="0"/>
                <w:szCs w:val="21"/>
              </w:rPr>
              <w:t>安全通信网络</w:t>
            </w:r>
          </w:p>
        </w:tc>
        <w:tc>
          <w:tcPr>
            <w:tcW w:w="2249" w:type="dxa"/>
            <w:vMerge w:val="restart"/>
            <w:tcBorders>
              <w:top w:val="nil"/>
              <w:left w:val="single" w:color="auto" w:sz="4" w:space="0"/>
              <w:bottom w:val="single" w:color="auto" w:sz="4" w:space="0"/>
              <w:right w:val="single" w:color="auto" w:sz="4" w:space="0"/>
            </w:tcBorders>
            <w:vAlign w:val="center"/>
          </w:tcPr>
          <w:p w14:paraId="61F6C357">
            <w:pPr>
              <w:widowControl/>
              <w:jc w:val="left"/>
              <w:rPr>
                <w:rFonts w:hint="eastAsia" w:ascii="宋体" w:hAnsi="宋体" w:eastAsia="宋体" w:cs="宋体"/>
                <w:kern w:val="0"/>
                <w:szCs w:val="21"/>
              </w:rPr>
            </w:pPr>
            <w:r>
              <w:rPr>
                <w:rFonts w:hint="eastAsia" w:ascii="宋体" w:hAnsi="宋体" w:eastAsia="宋体" w:cs="宋体"/>
                <w:kern w:val="0"/>
                <w:szCs w:val="21"/>
              </w:rPr>
              <w:t>网络架构</w:t>
            </w:r>
          </w:p>
        </w:tc>
        <w:tc>
          <w:tcPr>
            <w:tcW w:w="4576" w:type="dxa"/>
            <w:tcBorders>
              <w:top w:val="nil"/>
              <w:left w:val="nil"/>
              <w:bottom w:val="single" w:color="auto" w:sz="4" w:space="0"/>
              <w:right w:val="single" w:color="auto" w:sz="4" w:space="0"/>
            </w:tcBorders>
            <w:vAlign w:val="center"/>
          </w:tcPr>
          <w:p w14:paraId="52B0C1A3">
            <w:pPr>
              <w:widowControl/>
              <w:jc w:val="left"/>
              <w:rPr>
                <w:rFonts w:hint="eastAsia" w:ascii="宋体" w:hAnsi="宋体" w:eastAsia="宋体" w:cs="宋体"/>
                <w:kern w:val="0"/>
                <w:szCs w:val="21"/>
              </w:rPr>
            </w:pPr>
            <w:r>
              <w:rPr>
                <w:rFonts w:hint="eastAsia" w:ascii="宋体" w:hAnsi="宋体" w:eastAsia="宋体" w:cs="宋体"/>
                <w:kern w:val="0"/>
                <w:szCs w:val="21"/>
              </w:rPr>
              <w:t>a）应保证网络设备的业务处理能力满足业务高峰期需要；</w:t>
            </w:r>
          </w:p>
        </w:tc>
      </w:tr>
      <w:tr w14:paraId="05B95F91">
        <w:tblPrEx>
          <w:tblCellMar>
            <w:top w:w="0" w:type="dxa"/>
            <w:left w:w="108" w:type="dxa"/>
            <w:bottom w:w="0" w:type="dxa"/>
            <w:right w:w="108" w:type="dxa"/>
          </w:tblCellMar>
        </w:tblPrEx>
        <w:trPr>
          <w:trHeight w:val="862" w:hRule="atLeast"/>
        </w:trPr>
        <w:tc>
          <w:tcPr>
            <w:tcW w:w="1493" w:type="dxa"/>
            <w:vMerge w:val="continue"/>
            <w:tcBorders>
              <w:top w:val="nil"/>
              <w:left w:val="single" w:color="auto" w:sz="4" w:space="0"/>
              <w:bottom w:val="single" w:color="000000" w:sz="4" w:space="0"/>
              <w:right w:val="single" w:color="auto" w:sz="4" w:space="0"/>
            </w:tcBorders>
            <w:vAlign w:val="center"/>
          </w:tcPr>
          <w:p w14:paraId="6BB2CFE2">
            <w:pPr>
              <w:widowControl/>
              <w:jc w:val="left"/>
              <w:rPr>
                <w:rFonts w:hint="eastAsia" w:ascii="宋体" w:hAnsi="宋体" w:eastAsia="宋体" w:cs="宋体"/>
                <w:kern w:val="0"/>
                <w:szCs w:val="21"/>
              </w:rPr>
            </w:pPr>
          </w:p>
        </w:tc>
        <w:tc>
          <w:tcPr>
            <w:tcW w:w="2249" w:type="dxa"/>
            <w:vMerge w:val="continue"/>
            <w:tcBorders>
              <w:top w:val="nil"/>
              <w:left w:val="single" w:color="auto" w:sz="4" w:space="0"/>
              <w:bottom w:val="single" w:color="auto" w:sz="4" w:space="0"/>
              <w:right w:val="single" w:color="auto" w:sz="4" w:space="0"/>
            </w:tcBorders>
            <w:vAlign w:val="center"/>
          </w:tcPr>
          <w:p w14:paraId="45DE034B">
            <w:pPr>
              <w:widowControl/>
              <w:jc w:val="left"/>
              <w:rPr>
                <w:rFonts w:hint="eastAsia" w:ascii="宋体" w:hAnsi="宋体" w:eastAsia="宋体" w:cs="宋体"/>
                <w:kern w:val="0"/>
                <w:szCs w:val="21"/>
              </w:rPr>
            </w:pPr>
          </w:p>
        </w:tc>
        <w:tc>
          <w:tcPr>
            <w:tcW w:w="4576" w:type="dxa"/>
            <w:tcBorders>
              <w:top w:val="nil"/>
              <w:left w:val="nil"/>
              <w:bottom w:val="single" w:color="auto" w:sz="4" w:space="0"/>
              <w:right w:val="single" w:color="auto" w:sz="4" w:space="0"/>
            </w:tcBorders>
            <w:vAlign w:val="center"/>
          </w:tcPr>
          <w:p w14:paraId="71312730">
            <w:pPr>
              <w:widowControl/>
              <w:jc w:val="left"/>
              <w:rPr>
                <w:rFonts w:hint="eastAsia" w:ascii="宋体" w:hAnsi="宋体" w:eastAsia="宋体" w:cs="宋体"/>
                <w:kern w:val="0"/>
                <w:szCs w:val="21"/>
              </w:rPr>
            </w:pPr>
            <w:r>
              <w:rPr>
                <w:rFonts w:hint="eastAsia" w:ascii="宋体" w:hAnsi="宋体" w:eastAsia="宋体" w:cs="宋体"/>
                <w:kern w:val="0"/>
                <w:szCs w:val="21"/>
              </w:rPr>
              <w:t>b）应保证网络各个部分的带宽满足业务高峰期需要；</w:t>
            </w:r>
          </w:p>
        </w:tc>
      </w:tr>
      <w:tr w14:paraId="30885C63">
        <w:tblPrEx>
          <w:tblCellMar>
            <w:top w:w="0" w:type="dxa"/>
            <w:left w:w="108" w:type="dxa"/>
            <w:bottom w:w="0" w:type="dxa"/>
            <w:right w:w="108" w:type="dxa"/>
          </w:tblCellMar>
        </w:tblPrEx>
        <w:trPr>
          <w:trHeight w:val="923" w:hRule="atLeast"/>
        </w:trPr>
        <w:tc>
          <w:tcPr>
            <w:tcW w:w="1493" w:type="dxa"/>
            <w:vMerge w:val="continue"/>
            <w:tcBorders>
              <w:top w:val="nil"/>
              <w:left w:val="single" w:color="auto" w:sz="4" w:space="0"/>
              <w:bottom w:val="single" w:color="000000" w:sz="4" w:space="0"/>
              <w:right w:val="single" w:color="auto" w:sz="4" w:space="0"/>
            </w:tcBorders>
            <w:vAlign w:val="center"/>
          </w:tcPr>
          <w:p w14:paraId="3393EC5B">
            <w:pPr>
              <w:widowControl/>
              <w:jc w:val="left"/>
              <w:rPr>
                <w:rFonts w:hint="eastAsia" w:ascii="宋体" w:hAnsi="宋体" w:eastAsia="宋体" w:cs="宋体"/>
                <w:kern w:val="0"/>
                <w:szCs w:val="21"/>
              </w:rPr>
            </w:pPr>
          </w:p>
        </w:tc>
        <w:tc>
          <w:tcPr>
            <w:tcW w:w="2249" w:type="dxa"/>
            <w:vMerge w:val="continue"/>
            <w:tcBorders>
              <w:top w:val="nil"/>
              <w:left w:val="single" w:color="auto" w:sz="4" w:space="0"/>
              <w:bottom w:val="single" w:color="auto" w:sz="4" w:space="0"/>
              <w:right w:val="single" w:color="auto" w:sz="4" w:space="0"/>
            </w:tcBorders>
            <w:vAlign w:val="center"/>
          </w:tcPr>
          <w:p w14:paraId="4CDF3F1E">
            <w:pPr>
              <w:widowControl/>
              <w:jc w:val="left"/>
              <w:rPr>
                <w:rFonts w:hint="eastAsia" w:ascii="宋体" w:hAnsi="宋体" w:eastAsia="宋体" w:cs="宋体"/>
                <w:kern w:val="0"/>
                <w:szCs w:val="21"/>
              </w:rPr>
            </w:pPr>
          </w:p>
        </w:tc>
        <w:tc>
          <w:tcPr>
            <w:tcW w:w="4576" w:type="dxa"/>
            <w:tcBorders>
              <w:top w:val="nil"/>
              <w:left w:val="nil"/>
              <w:bottom w:val="single" w:color="auto" w:sz="4" w:space="0"/>
              <w:right w:val="single" w:color="auto" w:sz="4" w:space="0"/>
            </w:tcBorders>
            <w:vAlign w:val="center"/>
          </w:tcPr>
          <w:p w14:paraId="2B85367E">
            <w:pPr>
              <w:widowControl/>
              <w:jc w:val="left"/>
              <w:rPr>
                <w:rFonts w:hint="eastAsia" w:ascii="宋体" w:hAnsi="宋体" w:eastAsia="宋体" w:cs="宋体"/>
                <w:kern w:val="0"/>
                <w:szCs w:val="21"/>
              </w:rPr>
            </w:pPr>
            <w:r>
              <w:rPr>
                <w:rFonts w:hint="eastAsia" w:ascii="宋体" w:hAnsi="宋体" w:eastAsia="宋体" w:cs="宋体"/>
                <w:kern w:val="0"/>
                <w:szCs w:val="21"/>
              </w:rPr>
              <w:t>c）应划分不同的网络区域，并按照方便管理和控制的原则为各网络区域分配地址；</w:t>
            </w:r>
          </w:p>
        </w:tc>
      </w:tr>
      <w:tr w14:paraId="4B188358">
        <w:tblPrEx>
          <w:tblCellMar>
            <w:top w:w="0" w:type="dxa"/>
            <w:left w:w="108" w:type="dxa"/>
            <w:bottom w:w="0" w:type="dxa"/>
            <w:right w:w="108" w:type="dxa"/>
          </w:tblCellMar>
        </w:tblPrEx>
        <w:trPr>
          <w:trHeight w:val="923" w:hRule="atLeast"/>
        </w:trPr>
        <w:tc>
          <w:tcPr>
            <w:tcW w:w="1493" w:type="dxa"/>
            <w:vMerge w:val="continue"/>
            <w:tcBorders>
              <w:top w:val="nil"/>
              <w:left w:val="single" w:color="auto" w:sz="4" w:space="0"/>
              <w:bottom w:val="single" w:color="000000" w:sz="4" w:space="0"/>
              <w:right w:val="single" w:color="auto" w:sz="4" w:space="0"/>
            </w:tcBorders>
            <w:vAlign w:val="center"/>
          </w:tcPr>
          <w:p w14:paraId="7A4D08EB">
            <w:pPr>
              <w:widowControl/>
              <w:jc w:val="left"/>
              <w:rPr>
                <w:rFonts w:hint="eastAsia" w:ascii="宋体" w:hAnsi="宋体" w:eastAsia="宋体" w:cs="宋体"/>
                <w:kern w:val="0"/>
                <w:szCs w:val="21"/>
              </w:rPr>
            </w:pPr>
          </w:p>
        </w:tc>
        <w:tc>
          <w:tcPr>
            <w:tcW w:w="2249" w:type="dxa"/>
            <w:vMerge w:val="continue"/>
            <w:tcBorders>
              <w:top w:val="nil"/>
              <w:left w:val="single" w:color="auto" w:sz="4" w:space="0"/>
              <w:bottom w:val="single" w:color="auto" w:sz="4" w:space="0"/>
              <w:right w:val="single" w:color="auto" w:sz="4" w:space="0"/>
            </w:tcBorders>
            <w:vAlign w:val="center"/>
          </w:tcPr>
          <w:p w14:paraId="785C2018">
            <w:pPr>
              <w:widowControl/>
              <w:jc w:val="left"/>
              <w:rPr>
                <w:rFonts w:hint="eastAsia" w:ascii="宋体" w:hAnsi="宋体" w:eastAsia="宋体" w:cs="宋体"/>
                <w:kern w:val="0"/>
                <w:szCs w:val="21"/>
              </w:rPr>
            </w:pPr>
          </w:p>
        </w:tc>
        <w:tc>
          <w:tcPr>
            <w:tcW w:w="4576" w:type="dxa"/>
            <w:tcBorders>
              <w:top w:val="nil"/>
              <w:left w:val="nil"/>
              <w:bottom w:val="single" w:color="auto" w:sz="4" w:space="0"/>
              <w:right w:val="single" w:color="auto" w:sz="4" w:space="0"/>
            </w:tcBorders>
            <w:vAlign w:val="center"/>
          </w:tcPr>
          <w:p w14:paraId="01483B53">
            <w:pPr>
              <w:widowControl/>
              <w:jc w:val="left"/>
              <w:rPr>
                <w:rFonts w:hint="eastAsia" w:ascii="宋体" w:hAnsi="宋体" w:eastAsia="宋体" w:cs="宋体"/>
                <w:kern w:val="0"/>
                <w:szCs w:val="21"/>
              </w:rPr>
            </w:pPr>
            <w:r>
              <w:rPr>
                <w:rFonts w:hint="eastAsia" w:ascii="宋体" w:hAnsi="宋体" w:eastAsia="宋体" w:cs="宋体"/>
                <w:kern w:val="0"/>
                <w:szCs w:val="21"/>
              </w:rPr>
              <w:t>d）应避免将重要网络区域部署在边界处，重要网络区域与其他网络区域之间应采取可靠的技术隔离手段；</w:t>
            </w:r>
          </w:p>
        </w:tc>
      </w:tr>
      <w:tr w14:paraId="2EEC7523">
        <w:tblPrEx>
          <w:tblCellMar>
            <w:top w:w="0" w:type="dxa"/>
            <w:left w:w="108" w:type="dxa"/>
            <w:bottom w:w="0" w:type="dxa"/>
            <w:right w:w="108" w:type="dxa"/>
          </w:tblCellMar>
        </w:tblPrEx>
        <w:trPr>
          <w:trHeight w:val="923" w:hRule="atLeast"/>
        </w:trPr>
        <w:tc>
          <w:tcPr>
            <w:tcW w:w="1493" w:type="dxa"/>
            <w:vMerge w:val="continue"/>
            <w:tcBorders>
              <w:top w:val="nil"/>
              <w:left w:val="single" w:color="auto" w:sz="4" w:space="0"/>
              <w:bottom w:val="single" w:color="000000" w:sz="4" w:space="0"/>
              <w:right w:val="single" w:color="auto" w:sz="4" w:space="0"/>
            </w:tcBorders>
            <w:vAlign w:val="center"/>
          </w:tcPr>
          <w:p w14:paraId="0673968C">
            <w:pPr>
              <w:widowControl/>
              <w:jc w:val="left"/>
              <w:rPr>
                <w:rFonts w:hint="eastAsia" w:ascii="宋体" w:hAnsi="宋体" w:eastAsia="宋体" w:cs="宋体"/>
                <w:kern w:val="0"/>
                <w:szCs w:val="21"/>
              </w:rPr>
            </w:pPr>
          </w:p>
        </w:tc>
        <w:tc>
          <w:tcPr>
            <w:tcW w:w="2249" w:type="dxa"/>
            <w:vMerge w:val="continue"/>
            <w:tcBorders>
              <w:top w:val="nil"/>
              <w:left w:val="single" w:color="auto" w:sz="4" w:space="0"/>
              <w:bottom w:val="single" w:color="auto" w:sz="4" w:space="0"/>
              <w:right w:val="single" w:color="auto" w:sz="4" w:space="0"/>
            </w:tcBorders>
            <w:vAlign w:val="center"/>
          </w:tcPr>
          <w:p w14:paraId="1B63340E">
            <w:pPr>
              <w:widowControl/>
              <w:jc w:val="left"/>
              <w:rPr>
                <w:rFonts w:hint="eastAsia" w:ascii="宋体" w:hAnsi="宋体" w:eastAsia="宋体" w:cs="宋体"/>
                <w:kern w:val="0"/>
                <w:szCs w:val="21"/>
              </w:rPr>
            </w:pPr>
          </w:p>
        </w:tc>
        <w:tc>
          <w:tcPr>
            <w:tcW w:w="4576" w:type="dxa"/>
            <w:tcBorders>
              <w:top w:val="nil"/>
              <w:left w:val="nil"/>
              <w:bottom w:val="single" w:color="auto" w:sz="4" w:space="0"/>
              <w:right w:val="single" w:color="auto" w:sz="4" w:space="0"/>
            </w:tcBorders>
            <w:vAlign w:val="center"/>
          </w:tcPr>
          <w:p w14:paraId="47D0C398">
            <w:pPr>
              <w:widowControl/>
              <w:jc w:val="left"/>
              <w:rPr>
                <w:rFonts w:hint="eastAsia" w:ascii="宋体" w:hAnsi="宋体" w:eastAsia="宋体" w:cs="宋体"/>
                <w:kern w:val="0"/>
                <w:szCs w:val="21"/>
              </w:rPr>
            </w:pPr>
            <w:r>
              <w:rPr>
                <w:rFonts w:hint="eastAsia" w:ascii="宋体" w:hAnsi="宋体" w:eastAsia="宋体" w:cs="宋体"/>
                <w:kern w:val="0"/>
                <w:szCs w:val="21"/>
              </w:rPr>
              <w:t>e）应提供通信线路、关键网络设备和关键计算设备的硬件冗余，保证系统的可用性。</w:t>
            </w:r>
          </w:p>
        </w:tc>
      </w:tr>
      <w:tr w14:paraId="028F8C8F">
        <w:tblPrEx>
          <w:tblCellMar>
            <w:top w:w="0" w:type="dxa"/>
            <w:left w:w="108" w:type="dxa"/>
            <w:bottom w:w="0" w:type="dxa"/>
            <w:right w:w="108" w:type="dxa"/>
          </w:tblCellMar>
        </w:tblPrEx>
        <w:trPr>
          <w:trHeight w:val="923" w:hRule="atLeast"/>
        </w:trPr>
        <w:tc>
          <w:tcPr>
            <w:tcW w:w="1493" w:type="dxa"/>
            <w:vMerge w:val="continue"/>
            <w:tcBorders>
              <w:top w:val="nil"/>
              <w:left w:val="single" w:color="auto" w:sz="4" w:space="0"/>
              <w:bottom w:val="single" w:color="000000" w:sz="4" w:space="0"/>
              <w:right w:val="single" w:color="auto" w:sz="4" w:space="0"/>
            </w:tcBorders>
            <w:vAlign w:val="center"/>
          </w:tcPr>
          <w:p w14:paraId="40568E2A">
            <w:pPr>
              <w:widowControl/>
              <w:jc w:val="left"/>
              <w:rPr>
                <w:rFonts w:hint="eastAsia" w:ascii="宋体" w:hAnsi="宋体" w:eastAsia="宋体" w:cs="宋体"/>
                <w:kern w:val="0"/>
                <w:szCs w:val="21"/>
              </w:rPr>
            </w:pPr>
          </w:p>
        </w:tc>
        <w:tc>
          <w:tcPr>
            <w:tcW w:w="2249" w:type="dxa"/>
            <w:vMerge w:val="restart"/>
            <w:tcBorders>
              <w:top w:val="nil"/>
              <w:left w:val="single" w:color="auto" w:sz="4" w:space="0"/>
              <w:bottom w:val="single" w:color="auto" w:sz="4" w:space="0"/>
              <w:right w:val="single" w:color="auto" w:sz="4" w:space="0"/>
            </w:tcBorders>
            <w:vAlign w:val="center"/>
          </w:tcPr>
          <w:p w14:paraId="5398C1EA">
            <w:pPr>
              <w:widowControl/>
              <w:jc w:val="left"/>
              <w:rPr>
                <w:rFonts w:hint="eastAsia" w:ascii="宋体" w:hAnsi="宋体" w:eastAsia="宋体" w:cs="宋体"/>
                <w:kern w:val="0"/>
                <w:szCs w:val="21"/>
              </w:rPr>
            </w:pPr>
            <w:r>
              <w:rPr>
                <w:rFonts w:hint="eastAsia" w:ascii="宋体" w:hAnsi="宋体" w:eastAsia="宋体" w:cs="宋体"/>
                <w:kern w:val="0"/>
                <w:szCs w:val="21"/>
              </w:rPr>
              <w:t>通信传输</w:t>
            </w:r>
          </w:p>
        </w:tc>
        <w:tc>
          <w:tcPr>
            <w:tcW w:w="4576" w:type="dxa"/>
            <w:tcBorders>
              <w:top w:val="nil"/>
              <w:left w:val="nil"/>
              <w:bottom w:val="single" w:color="auto" w:sz="4" w:space="0"/>
              <w:right w:val="single" w:color="auto" w:sz="4" w:space="0"/>
            </w:tcBorders>
            <w:vAlign w:val="center"/>
          </w:tcPr>
          <w:p w14:paraId="265413FD">
            <w:pPr>
              <w:widowControl/>
              <w:jc w:val="left"/>
              <w:rPr>
                <w:rFonts w:hint="eastAsia" w:ascii="宋体" w:hAnsi="宋体" w:eastAsia="宋体" w:cs="宋体"/>
                <w:kern w:val="0"/>
                <w:szCs w:val="21"/>
              </w:rPr>
            </w:pPr>
            <w:r>
              <w:rPr>
                <w:rFonts w:hint="eastAsia" w:ascii="宋体" w:hAnsi="宋体" w:eastAsia="宋体" w:cs="宋体"/>
                <w:kern w:val="0"/>
                <w:szCs w:val="21"/>
              </w:rPr>
              <w:t>a）应采用校验技术或密码技术保证通信过程中数据的完整性；</w:t>
            </w:r>
          </w:p>
        </w:tc>
      </w:tr>
      <w:tr w14:paraId="5191640A">
        <w:tblPrEx>
          <w:tblCellMar>
            <w:top w:w="0" w:type="dxa"/>
            <w:left w:w="108" w:type="dxa"/>
            <w:bottom w:w="0" w:type="dxa"/>
            <w:right w:w="108" w:type="dxa"/>
          </w:tblCellMar>
        </w:tblPrEx>
        <w:trPr>
          <w:trHeight w:val="923" w:hRule="atLeast"/>
        </w:trPr>
        <w:tc>
          <w:tcPr>
            <w:tcW w:w="1493" w:type="dxa"/>
            <w:vMerge w:val="continue"/>
            <w:tcBorders>
              <w:top w:val="nil"/>
              <w:left w:val="single" w:color="auto" w:sz="4" w:space="0"/>
              <w:bottom w:val="single" w:color="000000" w:sz="4" w:space="0"/>
              <w:right w:val="single" w:color="auto" w:sz="4" w:space="0"/>
            </w:tcBorders>
            <w:vAlign w:val="center"/>
          </w:tcPr>
          <w:p w14:paraId="580FED8A">
            <w:pPr>
              <w:widowControl/>
              <w:jc w:val="left"/>
              <w:rPr>
                <w:rFonts w:hint="eastAsia" w:ascii="宋体" w:hAnsi="宋体" w:eastAsia="宋体" w:cs="宋体"/>
                <w:kern w:val="0"/>
                <w:szCs w:val="21"/>
              </w:rPr>
            </w:pPr>
          </w:p>
        </w:tc>
        <w:tc>
          <w:tcPr>
            <w:tcW w:w="2249" w:type="dxa"/>
            <w:vMerge w:val="continue"/>
            <w:tcBorders>
              <w:top w:val="nil"/>
              <w:left w:val="single" w:color="auto" w:sz="4" w:space="0"/>
              <w:bottom w:val="single" w:color="auto" w:sz="4" w:space="0"/>
              <w:right w:val="single" w:color="auto" w:sz="4" w:space="0"/>
            </w:tcBorders>
            <w:vAlign w:val="center"/>
          </w:tcPr>
          <w:p w14:paraId="7618ABB0">
            <w:pPr>
              <w:widowControl/>
              <w:jc w:val="left"/>
              <w:rPr>
                <w:rFonts w:hint="eastAsia" w:ascii="宋体" w:hAnsi="宋体" w:eastAsia="宋体" w:cs="宋体"/>
                <w:kern w:val="0"/>
                <w:szCs w:val="21"/>
              </w:rPr>
            </w:pPr>
          </w:p>
        </w:tc>
        <w:tc>
          <w:tcPr>
            <w:tcW w:w="4576" w:type="dxa"/>
            <w:tcBorders>
              <w:top w:val="nil"/>
              <w:left w:val="nil"/>
              <w:bottom w:val="single" w:color="auto" w:sz="4" w:space="0"/>
              <w:right w:val="single" w:color="auto" w:sz="4" w:space="0"/>
            </w:tcBorders>
            <w:vAlign w:val="center"/>
          </w:tcPr>
          <w:p w14:paraId="2B7F66A4">
            <w:pPr>
              <w:widowControl/>
              <w:jc w:val="left"/>
              <w:rPr>
                <w:rFonts w:hint="eastAsia" w:ascii="宋体" w:hAnsi="宋体" w:eastAsia="宋体" w:cs="宋体"/>
                <w:kern w:val="0"/>
                <w:szCs w:val="21"/>
              </w:rPr>
            </w:pPr>
            <w:r>
              <w:rPr>
                <w:rFonts w:hint="eastAsia" w:ascii="宋体" w:hAnsi="宋体" w:eastAsia="宋体" w:cs="宋体"/>
                <w:kern w:val="0"/>
                <w:szCs w:val="21"/>
              </w:rPr>
              <w:t>b）应采用密码技术保证通信过程中数据的保密性。</w:t>
            </w:r>
          </w:p>
        </w:tc>
      </w:tr>
      <w:tr w14:paraId="579BA2ED">
        <w:tblPrEx>
          <w:tblCellMar>
            <w:top w:w="0" w:type="dxa"/>
            <w:left w:w="108" w:type="dxa"/>
            <w:bottom w:w="0" w:type="dxa"/>
            <w:right w:w="108" w:type="dxa"/>
          </w:tblCellMar>
        </w:tblPrEx>
        <w:trPr>
          <w:trHeight w:val="1847" w:hRule="atLeast"/>
        </w:trPr>
        <w:tc>
          <w:tcPr>
            <w:tcW w:w="1493" w:type="dxa"/>
            <w:vMerge w:val="continue"/>
            <w:tcBorders>
              <w:top w:val="nil"/>
              <w:left w:val="single" w:color="auto" w:sz="4" w:space="0"/>
              <w:bottom w:val="single" w:color="000000" w:sz="4" w:space="0"/>
              <w:right w:val="single" w:color="auto" w:sz="4" w:space="0"/>
            </w:tcBorders>
            <w:vAlign w:val="center"/>
          </w:tcPr>
          <w:p w14:paraId="51B7B1E4">
            <w:pPr>
              <w:widowControl/>
              <w:jc w:val="left"/>
              <w:rPr>
                <w:rFonts w:hint="eastAsia" w:ascii="宋体" w:hAnsi="宋体" w:eastAsia="宋体" w:cs="宋体"/>
                <w:kern w:val="0"/>
                <w:szCs w:val="21"/>
              </w:rPr>
            </w:pPr>
          </w:p>
        </w:tc>
        <w:tc>
          <w:tcPr>
            <w:tcW w:w="2249" w:type="dxa"/>
            <w:tcBorders>
              <w:top w:val="nil"/>
              <w:left w:val="nil"/>
              <w:bottom w:val="single" w:color="auto" w:sz="4" w:space="0"/>
              <w:right w:val="single" w:color="auto" w:sz="4" w:space="0"/>
            </w:tcBorders>
            <w:vAlign w:val="center"/>
          </w:tcPr>
          <w:p w14:paraId="0F306500">
            <w:pPr>
              <w:widowControl/>
              <w:jc w:val="left"/>
              <w:rPr>
                <w:rFonts w:hint="eastAsia" w:ascii="宋体" w:hAnsi="宋体" w:eastAsia="宋体" w:cs="宋体"/>
                <w:kern w:val="0"/>
                <w:szCs w:val="21"/>
              </w:rPr>
            </w:pPr>
            <w:r>
              <w:rPr>
                <w:rFonts w:hint="eastAsia" w:ascii="宋体" w:hAnsi="宋体" w:eastAsia="宋体" w:cs="宋体"/>
                <w:kern w:val="0"/>
                <w:szCs w:val="21"/>
              </w:rPr>
              <w:t>可信验证</w:t>
            </w:r>
          </w:p>
        </w:tc>
        <w:tc>
          <w:tcPr>
            <w:tcW w:w="4576" w:type="dxa"/>
            <w:tcBorders>
              <w:top w:val="nil"/>
              <w:left w:val="nil"/>
              <w:bottom w:val="single" w:color="auto" w:sz="4" w:space="0"/>
              <w:right w:val="single" w:color="auto" w:sz="4" w:space="0"/>
            </w:tcBorders>
            <w:vAlign w:val="center"/>
          </w:tcPr>
          <w:p w14:paraId="4E9F7D6D">
            <w:pPr>
              <w:widowControl/>
              <w:jc w:val="left"/>
              <w:rPr>
                <w:rFonts w:hint="eastAsia" w:ascii="宋体" w:hAnsi="宋体" w:eastAsia="宋体" w:cs="宋体"/>
                <w:kern w:val="0"/>
                <w:szCs w:val="21"/>
              </w:rPr>
            </w:pPr>
            <w:r>
              <w:rPr>
                <w:rFonts w:hint="eastAsia" w:ascii="宋体" w:hAnsi="宋体" w:eastAsia="宋体" w:cs="宋体"/>
                <w:kern w:val="0"/>
                <w:szCs w:val="21"/>
              </w:rPr>
              <w:t>a）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08C64042">
      <w:pPr>
        <w:widowControl/>
        <w:spacing w:line="300" w:lineRule="auto"/>
        <w:jc w:val="left"/>
        <w:rPr>
          <w:rFonts w:hint="eastAsia" w:ascii="宋体" w:hAnsi="宋体" w:eastAsia="宋体" w:cs="宋体"/>
          <w:kern w:val="0"/>
          <w:sz w:val="24"/>
          <w:szCs w:val="24"/>
        </w:rPr>
      </w:pPr>
    </w:p>
    <w:tbl>
      <w:tblPr>
        <w:tblStyle w:val="88"/>
        <w:tblW w:w="8327" w:type="dxa"/>
        <w:tblInd w:w="0" w:type="dxa"/>
        <w:tblLayout w:type="autofit"/>
        <w:tblCellMar>
          <w:top w:w="0" w:type="dxa"/>
          <w:left w:w="108" w:type="dxa"/>
          <w:bottom w:w="0" w:type="dxa"/>
          <w:right w:w="108" w:type="dxa"/>
        </w:tblCellMar>
      </w:tblPr>
      <w:tblGrid>
        <w:gridCol w:w="1485"/>
        <w:gridCol w:w="1904"/>
        <w:gridCol w:w="4938"/>
      </w:tblGrid>
      <w:tr w14:paraId="6066EB98">
        <w:tblPrEx>
          <w:tblCellMar>
            <w:top w:w="0" w:type="dxa"/>
            <w:left w:w="108" w:type="dxa"/>
            <w:bottom w:w="0" w:type="dxa"/>
            <w:right w:w="108" w:type="dxa"/>
          </w:tblCellMar>
        </w:tblPrEx>
        <w:trPr>
          <w:trHeight w:val="380" w:hRule="atLeast"/>
        </w:trPr>
        <w:tc>
          <w:tcPr>
            <w:tcW w:w="1485"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389BD581">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04" w:type="dxa"/>
            <w:tcBorders>
              <w:top w:val="single" w:color="auto" w:sz="4" w:space="0"/>
              <w:left w:val="nil"/>
              <w:bottom w:val="single" w:color="auto" w:sz="4" w:space="0"/>
              <w:right w:val="single" w:color="auto" w:sz="4" w:space="0"/>
            </w:tcBorders>
            <w:shd w:val="clear" w:color="000000" w:fill="D3D3D3"/>
            <w:noWrap/>
            <w:vAlign w:val="center"/>
          </w:tcPr>
          <w:p w14:paraId="4D5A922D">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938" w:type="dxa"/>
            <w:tcBorders>
              <w:top w:val="single" w:color="auto" w:sz="4" w:space="0"/>
              <w:left w:val="nil"/>
              <w:bottom w:val="single" w:color="auto" w:sz="4" w:space="0"/>
              <w:right w:val="single" w:color="auto" w:sz="4" w:space="0"/>
            </w:tcBorders>
            <w:shd w:val="clear" w:color="000000" w:fill="D3D3D3"/>
            <w:noWrap/>
            <w:vAlign w:val="center"/>
          </w:tcPr>
          <w:p w14:paraId="26A699C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449E15EC">
        <w:tblPrEx>
          <w:tblCellMar>
            <w:top w:w="0" w:type="dxa"/>
            <w:left w:w="108" w:type="dxa"/>
            <w:bottom w:w="0" w:type="dxa"/>
            <w:right w:w="108" w:type="dxa"/>
          </w:tblCellMar>
        </w:tblPrEx>
        <w:trPr>
          <w:trHeight w:val="1272" w:hRule="atLeast"/>
        </w:trPr>
        <w:tc>
          <w:tcPr>
            <w:tcW w:w="1485" w:type="dxa"/>
            <w:vMerge w:val="restart"/>
            <w:tcBorders>
              <w:top w:val="nil"/>
              <w:left w:val="single" w:color="auto" w:sz="4" w:space="0"/>
              <w:bottom w:val="single" w:color="000000" w:sz="4" w:space="0"/>
              <w:right w:val="single" w:color="auto" w:sz="4" w:space="0"/>
            </w:tcBorders>
            <w:noWrap/>
            <w:vAlign w:val="center"/>
          </w:tcPr>
          <w:p w14:paraId="676900CE">
            <w:pPr>
              <w:widowControl/>
              <w:jc w:val="center"/>
              <w:rPr>
                <w:rFonts w:hint="eastAsia" w:ascii="宋体" w:hAnsi="宋体" w:eastAsia="宋体" w:cs="宋体"/>
                <w:kern w:val="0"/>
                <w:szCs w:val="21"/>
              </w:rPr>
            </w:pPr>
            <w:r>
              <w:rPr>
                <w:rFonts w:hint="eastAsia" w:ascii="宋体" w:hAnsi="宋体" w:eastAsia="宋体" w:cs="宋体"/>
                <w:kern w:val="0"/>
                <w:szCs w:val="21"/>
              </w:rPr>
              <w:t>安全区域边界</w:t>
            </w:r>
          </w:p>
        </w:tc>
        <w:tc>
          <w:tcPr>
            <w:tcW w:w="1904" w:type="dxa"/>
            <w:vMerge w:val="restart"/>
            <w:tcBorders>
              <w:top w:val="nil"/>
              <w:left w:val="single" w:color="auto" w:sz="4" w:space="0"/>
              <w:bottom w:val="single" w:color="auto" w:sz="4" w:space="0"/>
              <w:right w:val="single" w:color="auto" w:sz="4" w:space="0"/>
            </w:tcBorders>
            <w:vAlign w:val="center"/>
          </w:tcPr>
          <w:p w14:paraId="4250CFD4">
            <w:pPr>
              <w:widowControl/>
              <w:jc w:val="left"/>
              <w:rPr>
                <w:rFonts w:hint="eastAsia" w:ascii="宋体" w:hAnsi="宋体" w:eastAsia="宋体" w:cs="宋体"/>
                <w:kern w:val="0"/>
                <w:szCs w:val="21"/>
              </w:rPr>
            </w:pPr>
            <w:r>
              <w:rPr>
                <w:rFonts w:hint="eastAsia" w:ascii="宋体" w:hAnsi="宋体" w:eastAsia="宋体" w:cs="宋体"/>
                <w:kern w:val="0"/>
                <w:szCs w:val="21"/>
              </w:rPr>
              <w:t>边界防护</w:t>
            </w:r>
          </w:p>
        </w:tc>
        <w:tc>
          <w:tcPr>
            <w:tcW w:w="4938" w:type="dxa"/>
            <w:tcBorders>
              <w:top w:val="nil"/>
              <w:left w:val="nil"/>
              <w:bottom w:val="single" w:color="auto" w:sz="4" w:space="0"/>
              <w:right w:val="single" w:color="auto" w:sz="4" w:space="0"/>
            </w:tcBorders>
            <w:vAlign w:val="center"/>
          </w:tcPr>
          <w:p w14:paraId="3141CE8F">
            <w:pPr>
              <w:widowControl/>
              <w:jc w:val="left"/>
              <w:rPr>
                <w:rFonts w:hint="eastAsia" w:ascii="宋体" w:hAnsi="宋体" w:eastAsia="宋体" w:cs="宋体"/>
                <w:kern w:val="0"/>
                <w:szCs w:val="21"/>
              </w:rPr>
            </w:pPr>
            <w:r>
              <w:rPr>
                <w:rFonts w:hint="eastAsia" w:ascii="宋体" w:hAnsi="宋体" w:eastAsia="宋体" w:cs="宋体"/>
                <w:kern w:val="0"/>
                <w:szCs w:val="21"/>
              </w:rPr>
              <w:t>a）应保证跨越边界的访问和数据流通过边界设备提供的受控接口进行通信；</w:t>
            </w:r>
          </w:p>
        </w:tc>
      </w:tr>
      <w:tr w14:paraId="19AE90DF">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7FBBCDA1">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62CCA3F4">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5FBABB41">
            <w:pPr>
              <w:widowControl/>
              <w:jc w:val="left"/>
              <w:rPr>
                <w:rFonts w:hint="eastAsia" w:ascii="宋体" w:hAnsi="宋体" w:eastAsia="宋体" w:cs="宋体"/>
                <w:kern w:val="0"/>
                <w:szCs w:val="21"/>
              </w:rPr>
            </w:pPr>
            <w:r>
              <w:rPr>
                <w:rFonts w:hint="eastAsia" w:ascii="宋体" w:hAnsi="宋体" w:eastAsia="宋体" w:cs="宋体"/>
                <w:kern w:val="0"/>
                <w:szCs w:val="21"/>
              </w:rPr>
              <w:t>b）应能够对非授权设备私自联到内部网络的行为进行检查或限制；</w:t>
            </w:r>
          </w:p>
        </w:tc>
      </w:tr>
      <w:tr w14:paraId="51BDAFB1">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58F86FD6">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4DE740C1">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3BAC080D">
            <w:pPr>
              <w:widowControl/>
              <w:jc w:val="left"/>
              <w:rPr>
                <w:rFonts w:hint="eastAsia" w:ascii="宋体" w:hAnsi="宋体" w:eastAsia="宋体" w:cs="宋体"/>
                <w:kern w:val="0"/>
                <w:szCs w:val="21"/>
              </w:rPr>
            </w:pPr>
            <w:r>
              <w:rPr>
                <w:rFonts w:hint="eastAsia" w:ascii="宋体" w:hAnsi="宋体" w:eastAsia="宋体" w:cs="宋体"/>
                <w:kern w:val="0"/>
                <w:szCs w:val="21"/>
              </w:rPr>
              <w:t>c）应能够对内部用户非授权联到外部网络的行为进行检查或限制；</w:t>
            </w:r>
          </w:p>
        </w:tc>
      </w:tr>
      <w:tr w14:paraId="5B03F946">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7509F263">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19A4BF0C">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6041E53B">
            <w:pPr>
              <w:widowControl/>
              <w:jc w:val="left"/>
              <w:rPr>
                <w:rFonts w:hint="eastAsia" w:ascii="宋体" w:hAnsi="宋体" w:eastAsia="宋体" w:cs="宋体"/>
                <w:kern w:val="0"/>
                <w:szCs w:val="21"/>
              </w:rPr>
            </w:pPr>
            <w:r>
              <w:rPr>
                <w:rFonts w:hint="eastAsia" w:ascii="宋体" w:hAnsi="宋体" w:eastAsia="宋体" w:cs="宋体"/>
                <w:kern w:val="0"/>
                <w:szCs w:val="21"/>
              </w:rPr>
              <w:t>d）应限制无线网络的使用，保证无线网络通过受控的边界设备接入内部网络。</w:t>
            </w:r>
          </w:p>
        </w:tc>
      </w:tr>
      <w:tr w14:paraId="6D2C7A20">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427EE166">
            <w:pPr>
              <w:widowControl/>
              <w:jc w:val="left"/>
              <w:rPr>
                <w:rFonts w:hint="eastAsia" w:ascii="宋体" w:hAnsi="宋体" w:eastAsia="宋体" w:cs="宋体"/>
                <w:kern w:val="0"/>
                <w:szCs w:val="21"/>
              </w:rPr>
            </w:pPr>
          </w:p>
        </w:tc>
        <w:tc>
          <w:tcPr>
            <w:tcW w:w="1904" w:type="dxa"/>
            <w:vMerge w:val="restart"/>
            <w:tcBorders>
              <w:top w:val="nil"/>
              <w:left w:val="single" w:color="auto" w:sz="4" w:space="0"/>
              <w:bottom w:val="single" w:color="auto" w:sz="4" w:space="0"/>
              <w:right w:val="single" w:color="auto" w:sz="4" w:space="0"/>
            </w:tcBorders>
            <w:vAlign w:val="center"/>
          </w:tcPr>
          <w:p w14:paraId="1899E045">
            <w:pPr>
              <w:widowControl/>
              <w:jc w:val="left"/>
              <w:rPr>
                <w:rFonts w:hint="eastAsia" w:ascii="宋体" w:hAnsi="宋体" w:eastAsia="宋体" w:cs="宋体"/>
                <w:kern w:val="0"/>
                <w:szCs w:val="21"/>
              </w:rPr>
            </w:pPr>
            <w:r>
              <w:rPr>
                <w:rFonts w:hint="eastAsia" w:ascii="宋体" w:hAnsi="宋体" w:eastAsia="宋体" w:cs="宋体"/>
                <w:kern w:val="0"/>
                <w:szCs w:val="21"/>
              </w:rPr>
              <w:t>访问控制</w:t>
            </w:r>
          </w:p>
        </w:tc>
        <w:tc>
          <w:tcPr>
            <w:tcW w:w="4938" w:type="dxa"/>
            <w:tcBorders>
              <w:top w:val="nil"/>
              <w:left w:val="nil"/>
              <w:bottom w:val="single" w:color="auto" w:sz="4" w:space="0"/>
              <w:right w:val="single" w:color="auto" w:sz="4" w:space="0"/>
            </w:tcBorders>
            <w:vAlign w:val="center"/>
          </w:tcPr>
          <w:p w14:paraId="623D8537">
            <w:pPr>
              <w:widowControl/>
              <w:jc w:val="left"/>
              <w:rPr>
                <w:rFonts w:hint="eastAsia" w:ascii="宋体" w:hAnsi="宋体" w:eastAsia="宋体" w:cs="宋体"/>
                <w:kern w:val="0"/>
                <w:szCs w:val="21"/>
              </w:rPr>
            </w:pPr>
            <w:r>
              <w:rPr>
                <w:rFonts w:hint="eastAsia" w:ascii="宋体" w:hAnsi="宋体" w:eastAsia="宋体" w:cs="宋体"/>
                <w:kern w:val="0"/>
                <w:szCs w:val="21"/>
              </w:rPr>
              <w:t>a）应在网络边界或区域之间根据访问控制策略设置访问控制规则，默认情况下除允许通信外受控接口拒绝所有通信；</w:t>
            </w:r>
          </w:p>
        </w:tc>
      </w:tr>
      <w:tr w14:paraId="3C6B2046">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5E561416">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274D7094">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60E49669">
            <w:pPr>
              <w:widowControl/>
              <w:jc w:val="left"/>
              <w:rPr>
                <w:rFonts w:hint="eastAsia" w:ascii="宋体" w:hAnsi="宋体" w:eastAsia="宋体" w:cs="宋体"/>
                <w:kern w:val="0"/>
                <w:szCs w:val="21"/>
              </w:rPr>
            </w:pPr>
            <w:r>
              <w:rPr>
                <w:rFonts w:hint="eastAsia" w:ascii="宋体" w:hAnsi="宋体" w:eastAsia="宋体" w:cs="宋体"/>
                <w:kern w:val="0"/>
                <w:szCs w:val="21"/>
              </w:rPr>
              <w:t>b）应删除多余或无效的访问控制规则，优化访问控制列表，并保证访问控制规则数量最小化；</w:t>
            </w:r>
          </w:p>
        </w:tc>
      </w:tr>
      <w:tr w14:paraId="6556DBD1">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74C1E702">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4DC81FCD">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1178E0DB">
            <w:pPr>
              <w:widowControl/>
              <w:jc w:val="left"/>
              <w:rPr>
                <w:rFonts w:hint="eastAsia" w:ascii="宋体" w:hAnsi="宋体" w:eastAsia="宋体" w:cs="宋体"/>
                <w:kern w:val="0"/>
                <w:szCs w:val="21"/>
              </w:rPr>
            </w:pPr>
            <w:r>
              <w:rPr>
                <w:rFonts w:hint="eastAsia" w:ascii="宋体" w:hAnsi="宋体" w:eastAsia="宋体" w:cs="宋体"/>
                <w:kern w:val="0"/>
                <w:szCs w:val="21"/>
              </w:rPr>
              <w:t>c）应对源地址、目的地址、源端口、目的端口和协议等进行检查，以允许/拒绝数据包进出；</w:t>
            </w:r>
          </w:p>
        </w:tc>
      </w:tr>
      <w:tr w14:paraId="20C46FA9">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503BCBD9">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21082564">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508F33D6">
            <w:pPr>
              <w:widowControl/>
              <w:jc w:val="left"/>
              <w:rPr>
                <w:rFonts w:hint="eastAsia" w:ascii="宋体" w:hAnsi="宋体" w:eastAsia="宋体" w:cs="宋体"/>
                <w:kern w:val="0"/>
                <w:szCs w:val="21"/>
              </w:rPr>
            </w:pPr>
            <w:r>
              <w:rPr>
                <w:rFonts w:hint="eastAsia" w:ascii="宋体" w:hAnsi="宋体" w:eastAsia="宋体" w:cs="宋体"/>
                <w:kern w:val="0"/>
                <w:szCs w:val="21"/>
              </w:rPr>
              <w:t>d）应能根据会话状态信息为进出数据流提供明确的允许/拒绝访问的能力；</w:t>
            </w:r>
          </w:p>
        </w:tc>
      </w:tr>
      <w:tr w14:paraId="7D6EFDF3">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2AFC74D9">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321B6321">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5FB6A89A">
            <w:pPr>
              <w:widowControl/>
              <w:jc w:val="left"/>
              <w:rPr>
                <w:rFonts w:hint="eastAsia" w:ascii="宋体" w:hAnsi="宋体" w:eastAsia="宋体" w:cs="宋体"/>
                <w:kern w:val="0"/>
                <w:szCs w:val="21"/>
              </w:rPr>
            </w:pPr>
            <w:r>
              <w:rPr>
                <w:rFonts w:hint="eastAsia" w:ascii="宋体" w:hAnsi="宋体" w:eastAsia="宋体" w:cs="宋体"/>
                <w:kern w:val="0"/>
                <w:szCs w:val="21"/>
              </w:rPr>
              <w:t>e）应对进出网络的数据流实现基于应用协议和应用内容的访问控制。</w:t>
            </w:r>
          </w:p>
        </w:tc>
      </w:tr>
      <w:tr w14:paraId="6330F40E">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26114399">
            <w:pPr>
              <w:widowControl/>
              <w:jc w:val="left"/>
              <w:rPr>
                <w:rFonts w:hint="eastAsia" w:ascii="宋体" w:hAnsi="宋体" w:eastAsia="宋体" w:cs="宋体"/>
                <w:kern w:val="0"/>
                <w:szCs w:val="21"/>
              </w:rPr>
            </w:pPr>
          </w:p>
        </w:tc>
        <w:tc>
          <w:tcPr>
            <w:tcW w:w="1904" w:type="dxa"/>
            <w:vMerge w:val="restart"/>
            <w:tcBorders>
              <w:top w:val="nil"/>
              <w:left w:val="single" w:color="auto" w:sz="4" w:space="0"/>
              <w:bottom w:val="single" w:color="auto" w:sz="4" w:space="0"/>
              <w:right w:val="single" w:color="auto" w:sz="4" w:space="0"/>
            </w:tcBorders>
            <w:vAlign w:val="center"/>
          </w:tcPr>
          <w:p w14:paraId="7F5B02D8">
            <w:pPr>
              <w:widowControl/>
              <w:jc w:val="left"/>
              <w:rPr>
                <w:rFonts w:hint="eastAsia" w:ascii="宋体" w:hAnsi="宋体" w:eastAsia="宋体" w:cs="宋体"/>
                <w:kern w:val="0"/>
                <w:szCs w:val="21"/>
              </w:rPr>
            </w:pPr>
            <w:r>
              <w:rPr>
                <w:rFonts w:hint="eastAsia" w:ascii="宋体" w:hAnsi="宋体" w:eastAsia="宋体" w:cs="宋体"/>
                <w:kern w:val="0"/>
                <w:szCs w:val="21"/>
              </w:rPr>
              <w:t>入侵防范</w:t>
            </w:r>
          </w:p>
        </w:tc>
        <w:tc>
          <w:tcPr>
            <w:tcW w:w="4938" w:type="dxa"/>
            <w:tcBorders>
              <w:top w:val="nil"/>
              <w:left w:val="nil"/>
              <w:bottom w:val="single" w:color="auto" w:sz="4" w:space="0"/>
              <w:right w:val="single" w:color="auto" w:sz="4" w:space="0"/>
            </w:tcBorders>
            <w:vAlign w:val="center"/>
          </w:tcPr>
          <w:p w14:paraId="6189167F">
            <w:pPr>
              <w:widowControl/>
              <w:jc w:val="left"/>
              <w:rPr>
                <w:rFonts w:hint="eastAsia" w:ascii="宋体" w:hAnsi="宋体" w:eastAsia="宋体" w:cs="宋体"/>
                <w:kern w:val="0"/>
                <w:szCs w:val="21"/>
              </w:rPr>
            </w:pPr>
            <w:r>
              <w:rPr>
                <w:rFonts w:hint="eastAsia" w:ascii="宋体" w:hAnsi="宋体" w:eastAsia="宋体" w:cs="宋体"/>
                <w:kern w:val="0"/>
                <w:szCs w:val="21"/>
              </w:rPr>
              <w:t>a）应在关键网络节点处检测、防止或限制从外部发起的网络攻击行为；</w:t>
            </w:r>
          </w:p>
        </w:tc>
      </w:tr>
      <w:tr w14:paraId="21FA36B1">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680FA8D5">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3BCCD4DC">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3C0EE1D3">
            <w:pPr>
              <w:widowControl/>
              <w:jc w:val="left"/>
              <w:rPr>
                <w:rFonts w:hint="eastAsia" w:ascii="宋体" w:hAnsi="宋体" w:eastAsia="宋体" w:cs="宋体"/>
                <w:kern w:val="0"/>
                <w:szCs w:val="21"/>
              </w:rPr>
            </w:pPr>
            <w:r>
              <w:rPr>
                <w:rFonts w:hint="eastAsia" w:ascii="宋体" w:hAnsi="宋体" w:eastAsia="宋体" w:cs="宋体"/>
                <w:kern w:val="0"/>
                <w:szCs w:val="21"/>
              </w:rPr>
              <w:t>b）应在关键网络节点处检测、防止或限制从内部发起的网络攻击行为；</w:t>
            </w:r>
          </w:p>
        </w:tc>
      </w:tr>
      <w:tr w14:paraId="31ED2279">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1710F261">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002F310F">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2D79BA4F">
            <w:pPr>
              <w:widowControl/>
              <w:jc w:val="left"/>
              <w:rPr>
                <w:rFonts w:hint="eastAsia" w:ascii="宋体" w:hAnsi="宋体" w:eastAsia="宋体" w:cs="宋体"/>
                <w:kern w:val="0"/>
                <w:szCs w:val="21"/>
              </w:rPr>
            </w:pPr>
            <w:r>
              <w:rPr>
                <w:rFonts w:hint="eastAsia" w:ascii="宋体" w:hAnsi="宋体" w:eastAsia="宋体" w:cs="宋体"/>
                <w:kern w:val="0"/>
                <w:szCs w:val="21"/>
              </w:rPr>
              <w:t>c）应采取技术措施对网络行为进行分析，实现对网络攻击特别是新型网络攻击行为的分析；</w:t>
            </w:r>
          </w:p>
        </w:tc>
      </w:tr>
      <w:tr w14:paraId="43641C3C">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71503F8A">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2EA28B31">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2CC2AC98">
            <w:pPr>
              <w:widowControl/>
              <w:jc w:val="left"/>
              <w:rPr>
                <w:rFonts w:hint="eastAsia" w:ascii="宋体" w:hAnsi="宋体" w:eastAsia="宋体" w:cs="宋体"/>
                <w:kern w:val="0"/>
                <w:szCs w:val="21"/>
              </w:rPr>
            </w:pPr>
            <w:r>
              <w:rPr>
                <w:rFonts w:hint="eastAsia" w:ascii="宋体" w:hAnsi="宋体" w:eastAsia="宋体" w:cs="宋体"/>
                <w:kern w:val="0"/>
                <w:szCs w:val="21"/>
              </w:rPr>
              <w:t>d）当检测到攻击行为时，记录攻击源IP、攻击类型、攻击目标、攻击时间，在发生严重入侵事件时应提供报警。</w:t>
            </w:r>
          </w:p>
        </w:tc>
      </w:tr>
      <w:tr w14:paraId="353D8FA1">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729BFB8A">
            <w:pPr>
              <w:widowControl/>
              <w:jc w:val="left"/>
              <w:rPr>
                <w:rFonts w:hint="eastAsia" w:ascii="宋体" w:hAnsi="宋体" w:eastAsia="宋体" w:cs="宋体"/>
                <w:kern w:val="0"/>
                <w:szCs w:val="21"/>
              </w:rPr>
            </w:pPr>
          </w:p>
        </w:tc>
        <w:tc>
          <w:tcPr>
            <w:tcW w:w="1904" w:type="dxa"/>
            <w:vMerge w:val="restart"/>
            <w:tcBorders>
              <w:top w:val="nil"/>
              <w:left w:val="single" w:color="auto" w:sz="4" w:space="0"/>
              <w:bottom w:val="single" w:color="auto" w:sz="4" w:space="0"/>
              <w:right w:val="single" w:color="auto" w:sz="4" w:space="0"/>
            </w:tcBorders>
            <w:vAlign w:val="center"/>
          </w:tcPr>
          <w:p w14:paraId="650DE3DA">
            <w:pPr>
              <w:widowControl/>
              <w:jc w:val="left"/>
              <w:rPr>
                <w:rFonts w:hint="eastAsia" w:ascii="宋体" w:hAnsi="宋体" w:eastAsia="宋体" w:cs="宋体"/>
                <w:kern w:val="0"/>
                <w:szCs w:val="21"/>
              </w:rPr>
            </w:pPr>
            <w:r>
              <w:rPr>
                <w:rFonts w:hint="eastAsia" w:ascii="宋体" w:hAnsi="宋体" w:eastAsia="宋体" w:cs="宋体"/>
                <w:kern w:val="0"/>
                <w:szCs w:val="21"/>
              </w:rPr>
              <w:t>恶意代码和垃圾邮件防范</w:t>
            </w:r>
          </w:p>
        </w:tc>
        <w:tc>
          <w:tcPr>
            <w:tcW w:w="4938" w:type="dxa"/>
            <w:tcBorders>
              <w:top w:val="nil"/>
              <w:left w:val="nil"/>
              <w:bottom w:val="single" w:color="auto" w:sz="4" w:space="0"/>
              <w:right w:val="single" w:color="auto" w:sz="4" w:space="0"/>
            </w:tcBorders>
            <w:vAlign w:val="center"/>
          </w:tcPr>
          <w:p w14:paraId="60EB12D0">
            <w:pPr>
              <w:widowControl/>
              <w:jc w:val="left"/>
              <w:rPr>
                <w:rFonts w:hint="eastAsia" w:ascii="宋体" w:hAnsi="宋体" w:eastAsia="宋体" w:cs="宋体"/>
                <w:kern w:val="0"/>
                <w:szCs w:val="21"/>
              </w:rPr>
            </w:pPr>
            <w:r>
              <w:rPr>
                <w:rFonts w:hint="eastAsia" w:ascii="宋体" w:hAnsi="宋体" w:eastAsia="宋体" w:cs="宋体"/>
                <w:kern w:val="0"/>
                <w:szCs w:val="21"/>
              </w:rPr>
              <w:t>a）应在关键网络节点处对恶意代码进行检测和清除，并维护恶意代码防护机制的升级和更新；</w:t>
            </w:r>
          </w:p>
        </w:tc>
      </w:tr>
      <w:tr w14:paraId="388B58E5">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15BBD3B4">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61B56D6A">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08337139">
            <w:pPr>
              <w:widowControl/>
              <w:jc w:val="left"/>
              <w:rPr>
                <w:rFonts w:hint="eastAsia" w:ascii="宋体" w:hAnsi="宋体" w:eastAsia="宋体" w:cs="宋体"/>
                <w:kern w:val="0"/>
                <w:szCs w:val="21"/>
              </w:rPr>
            </w:pPr>
            <w:r>
              <w:rPr>
                <w:rFonts w:hint="eastAsia" w:ascii="宋体" w:hAnsi="宋体" w:eastAsia="宋体" w:cs="宋体"/>
                <w:kern w:val="0"/>
                <w:szCs w:val="21"/>
              </w:rPr>
              <w:t>b）应在关键网络节点处对垃圾邮件进行检测和防护，并维护垃圾邮件防护机制的升级和更新。</w:t>
            </w:r>
          </w:p>
        </w:tc>
      </w:tr>
      <w:tr w14:paraId="77A68D98">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54DE2414">
            <w:pPr>
              <w:widowControl/>
              <w:jc w:val="left"/>
              <w:rPr>
                <w:rFonts w:hint="eastAsia" w:ascii="宋体" w:hAnsi="宋体" w:eastAsia="宋体" w:cs="宋体"/>
                <w:kern w:val="0"/>
                <w:szCs w:val="21"/>
              </w:rPr>
            </w:pPr>
          </w:p>
        </w:tc>
        <w:tc>
          <w:tcPr>
            <w:tcW w:w="1904" w:type="dxa"/>
            <w:vMerge w:val="restart"/>
            <w:tcBorders>
              <w:top w:val="nil"/>
              <w:left w:val="single" w:color="auto" w:sz="4" w:space="0"/>
              <w:bottom w:val="single" w:color="auto" w:sz="4" w:space="0"/>
              <w:right w:val="single" w:color="auto" w:sz="4" w:space="0"/>
            </w:tcBorders>
            <w:vAlign w:val="center"/>
          </w:tcPr>
          <w:p w14:paraId="691AF9C4">
            <w:pPr>
              <w:widowControl/>
              <w:jc w:val="left"/>
              <w:rPr>
                <w:rFonts w:hint="eastAsia" w:ascii="宋体" w:hAnsi="宋体" w:eastAsia="宋体" w:cs="宋体"/>
                <w:kern w:val="0"/>
                <w:szCs w:val="21"/>
              </w:rPr>
            </w:pPr>
            <w:r>
              <w:rPr>
                <w:rFonts w:hint="eastAsia" w:ascii="宋体" w:hAnsi="宋体" w:eastAsia="宋体" w:cs="宋体"/>
                <w:kern w:val="0"/>
                <w:szCs w:val="21"/>
              </w:rPr>
              <w:t>安全审计</w:t>
            </w:r>
          </w:p>
        </w:tc>
        <w:tc>
          <w:tcPr>
            <w:tcW w:w="4938" w:type="dxa"/>
            <w:tcBorders>
              <w:top w:val="nil"/>
              <w:left w:val="nil"/>
              <w:bottom w:val="single" w:color="auto" w:sz="4" w:space="0"/>
              <w:right w:val="single" w:color="auto" w:sz="4" w:space="0"/>
            </w:tcBorders>
            <w:vAlign w:val="center"/>
          </w:tcPr>
          <w:p w14:paraId="4AECC0A0">
            <w:pPr>
              <w:widowControl/>
              <w:jc w:val="left"/>
              <w:rPr>
                <w:rFonts w:hint="eastAsia" w:ascii="宋体" w:hAnsi="宋体" w:eastAsia="宋体" w:cs="宋体"/>
                <w:kern w:val="0"/>
                <w:szCs w:val="21"/>
              </w:rPr>
            </w:pPr>
            <w:r>
              <w:rPr>
                <w:rFonts w:hint="eastAsia" w:ascii="宋体" w:hAnsi="宋体" w:eastAsia="宋体" w:cs="宋体"/>
                <w:kern w:val="0"/>
                <w:szCs w:val="21"/>
              </w:rPr>
              <w:t>a）应在网络边界、重要网络节点进行安全审计，审计覆盖到每个用户，对重要的用户行为和重要安全事件进行审计；</w:t>
            </w:r>
          </w:p>
        </w:tc>
      </w:tr>
      <w:tr w14:paraId="321A63E1">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4B92E765">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5DC3EC2D">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4048560F">
            <w:pPr>
              <w:widowControl/>
              <w:jc w:val="left"/>
              <w:rPr>
                <w:rFonts w:hint="eastAsia" w:ascii="宋体" w:hAnsi="宋体" w:eastAsia="宋体" w:cs="宋体"/>
                <w:kern w:val="0"/>
                <w:szCs w:val="21"/>
              </w:rPr>
            </w:pPr>
            <w:r>
              <w:rPr>
                <w:rFonts w:hint="eastAsia" w:ascii="宋体" w:hAnsi="宋体" w:eastAsia="宋体" w:cs="宋体"/>
                <w:kern w:val="0"/>
                <w:szCs w:val="21"/>
              </w:rPr>
              <w:t>b）审计记录应包括事件的日期和时间、用户、事件类型、事件是否成功及其他与审计相关的信息；</w:t>
            </w:r>
          </w:p>
        </w:tc>
      </w:tr>
      <w:tr w14:paraId="78C1AE1A">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39766DD4">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0F60359C">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78F5621B">
            <w:pPr>
              <w:widowControl/>
              <w:jc w:val="left"/>
              <w:rPr>
                <w:rFonts w:hint="eastAsia" w:ascii="宋体" w:hAnsi="宋体" w:eastAsia="宋体" w:cs="宋体"/>
                <w:kern w:val="0"/>
                <w:szCs w:val="21"/>
              </w:rPr>
            </w:pPr>
            <w:r>
              <w:rPr>
                <w:rFonts w:hint="eastAsia" w:ascii="宋体" w:hAnsi="宋体" w:eastAsia="宋体" w:cs="宋体"/>
                <w:kern w:val="0"/>
                <w:szCs w:val="21"/>
              </w:rPr>
              <w:t>c）应对审计记录进行保护，定期备份，避免受到未预期的删除、修改或覆盖等；</w:t>
            </w:r>
          </w:p>
        </w:tc>
      </w:tr>
      <w:tr w14:paraId="6785A217">
        <w:tblPrEx>
          <w:tblCellMar>
            <w:top w:w="0" w:type="dxa"/>
            <w:left w:w="108" w:type="dxa"/>
            <w:bottom w:w="0" w:type="dxa"/>
            <w:right w:w="108" w:type="dxa"/>
          </w:tblCellMar>
        </w:tblPrEx>
        <w:trPr>
          <w:trHeight w:val="945" w:hRule="atLeast"/>
        </w:trPr>
        <w:tc>
          <w:tcPr>
            <w:tcW w:w="1485" w:type="dxa"/>
            <w:vMerge w:val="continue"/>
            <w:tcBorders>
              <w:top w:val="nil"/>
              <w:left w:val="single" w:color="auto" w:sz="4" w:space="0"/>
              <w:bottom w:val="single" w:color="000000" w:sz="4" w:space="0"/>
              <w:right w:val="single" w:color="auto" w:sz="4" w:space="0"/>
            </w:tcBorders>
            <w:vAlign w:val="center"/>
          </w:tcPr>
          <w:p w14:paraId="394104DF">
            <w:pPr>
              <w:widowControl/>
              <w:jc w:val="left"/>
              <w:rPr>
                <w:rFonts w:hint="eastAsia" w:ascii="宋体" w:hAnsi="宋体" w:eastAsia="宋体" w:cs="宋体"/>
                <w:kern w:val="0"/>
                <w:szCs w:val="21"/>
              </w:rPr>
            </w:pPr>
          </w:p>
        </w:tc>
        <w:tc>
          <w:tcPr>
            <w:tcW w:w="1904" w:type="dxa"/>
            <w:vMerge w:val="continue"/>
            <w:tcBorders>
              <w:top w:val="nil"/>
              <w:left w:val="single" w:color="auto" w:sz="4" w:space="0"/>
              <w:bottom w:val="single" w:color="auto" w:sz="4" w:space="0"/>
              <w:right w:val="single" w:color="auto" w:sz="4" w:space="0"/>
            </w:tcBorders>
            <w:vAlign w:val="center"/>
          </w:tcPr>
          <w:p w14:paraId="0E64A85F">
            <w:pPr>
              <w:widowControl/>
              <w:jc w:val="left"/>
              <w:rPr>
                <w:rFonts w:hint="eastAsia" w:ascii="宋体" w:hAnsi="宋体" w:eastAsia="宋体" w:cs="宋体"/>
                <w:kern w:val="0"/>
                <w:szCs w:val="21"/>
              </w:rPr>
            </w:pPr>
          </w:p>
        </w:tc>
        <w:tc>
          <w:tcPr>
            <w:tcW w:w="4938" w:type="dxa"/>
            <w:tcBorders>
              <w:top w:val="nil"/>
              <w:left w:val="nil"/>
              <w:bottom w:val="single" w:color="auto" w:sz="4" w:space="0"/>
              <w:right w:val="single" w:color="auto" w:sz="4" w:space="0"/>
            </w:tcBorders>
            <w:vAlign w:val="center"/>
          </w:tcPr>
          <w:p w14:paraId="469BF152">
            <w:pPr>
              <w:widowControl/>
              <w:jc w:val="left"/>
              <w:rPr>
                <w:rFonts w:hint="eastAsia" w:ascii="宋体" w:hAnsi="宋体" w:eastAsia="宋体" w:cs="宋体"/>
                <w:kern w:val="0"/>
                <w:szCs w:val="21"/>
              </w:rPr>
            </w:pPr>
            <w:r>
              <w:rPr>
                <w:rFonts w:hint="eastAsia" w:ascii="宋体" w:hAnsi="宋体" w:eastAsia="宋体" w:cs="宋体"/>
                <w:kern w:val="0"/>
                <w:szCs w:val="21"/>
              </w:rPr>
              <w:t>d）应能对远程访问的用户行为、访问互联网的用户行为等单独进行行为审计和数据分析。</w:t>
            </w:r>
          </w:p>
        </w:tc>
      </w:tr>
      <w:tr w14:paraId="6547138D">
        <w:tblPrEx>
          <w:tblCellMar>
            <w:top w:w="0" w:type="dxa"/>
            <w:left w:w="108" w:type="dxa"/>
            <w:bottom w:w="0" w:type="dxa"/>
            <w:right w:w="108" w:type="dxa"/>
          </w:tblCellMar>
        </w:tblPrEx>
        <w:trPr>
          <w:trHeight w:val="1891" w:hRule="atLeast"/>
        </w:trPr>
        <w:tc>
          <w:tcPr>
            <w:tcW w:w="1485" w:type="dxa"/>
            <w:vMerge w:val="continue"/>
            <w:tcBorders>
              <w:top w:val="nil"/>
              <w:left w:val="single" w:color="auto" w:sz="4" w:space="0"/>
              <w:bottom w:val="single" w:color="000000" w:sz="4" w:space="0"/>
              <w:right w:val="single" w:color="auto" w:sz="4" w:space="0"/>
            </w:tcBorders>
            <w:vAlign w:val="center"/>
          </w:tcPr>
          <w:p w14:paraId="0CA83B41">
            <w:pPr>
              <w:widowControl/>
              <w:jc w:val="left"/>
              <w:rPr>
                <w:rFonts w:hint="eastAsia" w:ascii="宋体" w:hAnsi="宋体" w:eastAsia="宋体" w:cs="宋体"/>
                <w:kern w:val="0"/>
                <w:szCs w:val="21"/>
              </w:rPr>
            </w:pPr>
          </w:p>
        </w:tc>
        <w:tc>
          <w:tcPr>
            <w:tcW w:w="1904" w:type="dxa"/>
            <w:tcBorders>
              <w:top w:val="nil"/>
              <w:left w:val="nil"/>
              <w:bottom w:val="single" w:color="auto" w:sz="4" w:space="0"/>
              <w:right w:val="single" w:color="auto" w:sz="4" w:space="0"/>
            </w:tcBorders>
            <w:vAlign w:val="center"/>
          </w:tcPr>
          <w:p w14:paraId="2CF5D97F">
            <w:pPr>
              <w:widowControl/>
              <w:jc w:val="left"/>
              <w:rPr>
                <w:rFonts w:hint="eastAsia" w:ascii="宋体" w:hAnsi="宋体" w:eastAsia="宋体" w:cs="宋体"/>
                <w:kern w:val="0"/>
                <w:szCs w:val="21"/>
              </w:rPr>
            </w:pPr>
            <w:r>
              <w:rPr>
                <w:rFonts w:hint="eastAsia" w:ascii="宋体" w:hAnsi="宋体" w:eastAsia="宋体" w:cs="宋体"/>
                <w:kern w:val="0"/>
                <w:szCs w:val="21"/>
              </w:rPr>
              <w:t>可信验证</w:t>
            </w:r>
          </w:p>
        </w:tc>
        <w:tc>
          <w:tcPr>
            <w:tcW w:w="4938" w:type="dxa"/>
            <w:tcBorders>
              <w:top w:val="nil"/>
              <w:left w:val="nil"/>
              <w:bottom w:val="single" w:color="auto" w:sz="4" w:space="0"/>
              <w:right w:val="single" w:color="auto" w:sz="4" w:space="0"/>
            </w:tcBorders>
            <w:vAlign w:val="center"/>
          </w:tcPr>
          <w:p w14:paraId="6EA5AF68">
            <w:pPr>
              <w:widowControl/>
              <w:jc w:val="left"/>
              <w:rPr>
                <w:rFonts w:hint="eastAsia" w:ascii="宋体" w:hAnsi="宋体" w:eastAsia="宋体" w:cs="宋体"/>
                <w:kern w:val="0"/>
                <w:szCs w:val="21"/>
              </w:rPr>
            </w:pPr>
            <w:r>
              <w:rPr>
                <w:rFonts w:hint="eastAsia" w:ascii="宋体" w:hAnsi="宋体" w:eastAsia="宋体" w:cs="宋体"/>
                <w:kern w:val="0"/>
                <w:szCs w:val="21"/>
              </w:rPr>
              <w:t>a）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2C60247">
      <w:pPr>
        <w:widowControl/>
        <w:spacing w:line="300" w:lineRule="auto"/>
        <w:jc w:val="left"/>
        <w:rPr>
          <w:rFonts w:hint="eastAsia" w:ascii="宋体" w:hAnsi="宋体" w:eastAsia="宋体" w:cs="宋体"/>
          <w:kern w:val="0"/>
          <w:sz w:val="24"/>
          <w:szCs w:val="24"/>
        </w:rPr>
      </w:pPr>
    </w:p>
    <w:tbl>
      <w:tblPr>
        <w:tblStyle w:val="88"/>
        <w:tblW w:w="8240" w:type="dxa"/>
        <w:tblInd w:w="0" w:type="dxa"/>
        <w:tblLayout w:type="autofit"/>
        <w:tblCellMar>
          <w:top w:w="0" w:type="dxa"/>
          <w:left w:w="108" w:type="dxa"/>
          <w:bottom w:w="0" w:type="dxa"/>
          <w:right w:w="108" w:type="dxa"/>
        </w:tblCellMar>
      </w:tblPr>
      <w:tblGrid>
        <w:gridCol w:w="1560"/>
        <w:gridCol w:w="1960"/>
        <w:gridCol w:w="4720"/>
      </w:tblGrid>
      <w:tr w14:paraId="5E000E6D">
        <w:tblPrEx>
          <w:tblCellMar>
            <w:top w:w="0" w:type="dxa"/>
            <w:left w:w="108" w:type="dxa"/>
            <w:bottom w:w="0" w:type="dxa"/>
            <w:right w:w="108" w:type="dxa"/>
          </w:tblCellMar>
        </w:tblPrEx>
        <w:trPr>
          <w:trHeight w:val="375" w:hRule="atLeast"/>
        </w:trPr>
        <w:tc>
          <w:tcPr>
            <w:tcW w:w="1560"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315259E0">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60" w:type="dxa"/>
            <w:tcBorders>
              <w:top w:val="single" w:color="auto" w:sz="4" w:space="0"/>
              <w:left w:val="nil"/>
              <w:bottom w:val="single" w:color="auto" w:sz="4" w:space="0"/>
              <w:right w:val="single" w:color="auto" w:sz="4" w:space="0"/>
            </w:tcBorders>
            <w:shd w:val="clear" w:color="000000" w:fill="D3D3D3"/>
            <w:noWrap/>
            <w:vAlign w:val="center"/>
          </w:tcPr>
          <w:p w14:paraId="3F4EB86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720" w:type="dxa"/>
            <w:tcBorders>
              <w:top w:val="single" w:color="auto" w:sz="4" w:space="0"/>
              <w:left w:val="nil"/>
              <w:bottom w:val="single" w:color="auto" w:sz="4" w:space="0"/>
              <w:right w:val="single" w:color="auto" w:sz="4" w:space="0"/>
            </w:tcBorders>
            <w:shd w:val="clear" w:color="000000" w:fill="D3D3D3"/>
            <w:noWrap/>
            <w:vAlign w:val="center"/>
          </w:tcPr>
          <w:p w14:paraId="4A05DD1A">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06D56D8F">
        <w:tblPrEx>
          <w:tblCellMar>
            <w:top w:w="0" w:type="dxa"/>
            <w:left w:w="108" w:type="dxa"/>
            <w:bottom w:w="0" w:type="dxa"/>
            <w:right w:w="108" w:type="dxa"/>
          </w:tblCellMar>
        </w:tblPrEx>
        <w:trPr>
          <w:trHeight w:val="930" w:hRule="atLeast"/>
        </w:trPr>
        <w:tc>
          <w:tcPr>
            <w:tcW w:w="1560" w:type="dxa"/>
            <w:vMerge w:val="restart"/>
            <w:tcBorders>
              <w:top w:val="nil"/>
              <w:left w:val="single" w:color="auto" w:sz="4" w:space="0"/>
              <w:bottom w:val="single" w:color="000000" w:sz="4" w:space="0"/>
              <w:right w:val="single" w:color="auto" w:sz="4" w:space="0"/>
            </w:tcBorders>
            <w:noWrap/>
            <w:vAlign w:val="center"/>
          </w:tcPr>
          <w:p w14:paraId="43365F96">
            <w:pPr>
              <w:widowControl/>
              <w:jc w:val="center"/>
              <w:rPr>
                <w:rFonts w:hint="eastAsia" w:ascii="宋体" w:hAnsi="宋体" w:eastAsia="宋体" w:cs="宋体"/>
                <w:kern w:val="0"/>
                <w:szCs w:val="21"/>
              </w:rPr>
            </w:pPr>
            <w:r>
              <w:rPr>
                <w:rFonts w:hint="eastAsia" w:ascii="宋体" w:hAnsi="宋体" w:eastAsia="宋体" w:cs="宋体"/>
                <w:kern w:val="0"/>
                <w:szCs w:val="21"/>
              </w:rPr>
              <w:t>安全计算环境</w:t>
            </w:r>
          </w:p>
        </w:tc>
        <w:tc>
          <w:tcPr>
            <w:tcW w:w="1960" w:type="dxa"/>
            <w:vMerge w:val="restart"/>
            <w:tcBorders>
              <w:top w:val="nil"/>
              <w:left w:val="single" w:color="auto" w:sz="4" w:space="0"/>
              <w:bottom w:val="single" w:color="auto" w:sz="4" w:space="0"/>
              <w:right w:val="single" w:color="auto" w:sz="4" w:space="0"/>
            </w:tcBorders>
            <w:vAlign w:val="center"/>
          </w:tcPr>
          <w:p w14:paraId="17FDDE3A">
            <w:pPr>
              <w:widowControl/>
              <w:jc w:val="left"/>
              <w:rPr>
                <w:rFonts w:hint="eastAsia" w:ascii="宋体" w:hAnsi="宋体" w:eastAsia="宋体" w:cs="宋体"/>
                <w:kern w:val="0"/>
                <w:szCs w:val="21"/>
              </w:rPr>
            </w:pPr>
            <w:r>
              <w:rPr>
                <w:rFonts w:hint="eastAsia" w:ascii="宋体" w:hAnsi="宋体" w:eastAsia="宋体" w:cs="宋体"/>
                <w:kern w:val="0"/>
                <w:szCs w:val="21"/>
              </w:rPr>
              <w:t>身份鉴别</w:t>
            </w:r>
          </w:p>
        </w:tc>
        <w:tc>
          <w:tcPr>
            <w:tcW w:w="4720" w:type="dxa"/>
            <w:tcBorders>
              <w:top w:val="nil"/>
              <w:left w:val="nil"/>
              <w:bottom w:val="single" w:color="auto" w:sz="4" w:space="0"/>
              <w:right w:val="single" w:color="auto" w:sz="4" w:space="0"/>
            </w:tcBorders>
            <w:vAlign w:val="center"/>
          </w:tcPr>
          <w:p w14:paraId="01431DA8">
            <w:pPr>
              <w:widowControl/>
              <w:jc w:val="left"/>
              <w:rPr>
                <w:rFonts w:hint="eastAsia" w:ascii="宋体" w:hAnsi="宋体" w:eastAsia="宋体" w:cs="宋体"/>
                <w:kern w:val="0"/>
                <w:szCs w:val="21"/>
              </w:rPr>
            </w:pPr>
            <w:r>
              <w:rPr>
                <w:rFonts w:hint="eastAsia" w:ascii="宋体" w:hAnsi="宋体" w:eastAsia="宋体" w:cs="宋体"/>
                <w:kern w:val="0"/>
                <w:szCs w:val="21"/>
              </w:rPr>
              <w:t>a）应对登录的用户进行身份标识和鉴别，身份标识具有唯一性，身份鉴别信息具有复杂度要求并定期更换；</w:t>
            </w:r>
          </w:p>
        </w:tc>
      </w:tr>
      <w:tr w14:paraId="386A1BE9">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44D8AAEA">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4721BF8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4BE0246">
            <w:pPr>
              <w:widowControl/>
              <w:jc w:val="left"/>
              <w:rPr>
                <w:rFonts w:hint="eastAsia" w:ascii="宋体" w:hAnsi="宋体" w:eastAsia="宋体" w:cs="宋体"/>
                <w:kern w:val="0"/>
                <w:szCs w:val="21"/>
              </w:rPr>
            </w:pPr>
            <w:r>
              <w:rPr>
                <w:rFonts w:hint="eastAsia" w:ascii="宋体" w:hAnsi="宋体" w:eastAsia="宋体" w:cs="宋体"/>
                <w:kern w:val="0"/>
                <w:szCs w:val="21"/>
              </w:rPr>
              <w:t>b）应具有登录失败处理功能，应配置并启用结束会话、限制非法登录次数和当登录连接超时自动退出等相关措施；</w:t>
            </w:r>
          </w:p>
        </w:tc>
      </w:tr>
      <w:tr w14:paraId="4F82F1A1">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59BD8373">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668A965">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83760A3">
            <w:pPr>
              <w:widowControl/>
              <w:jc w:val="left"/>
              <w:rPr>
                <w:rFonts w:hint="eastAsia" w:ascii="宋体" w:hAnsi="宋体" w:eastAsia="宋体" w:cs="宋体"/>
                <w:kern w:val="0"/>
                <w:szCs w:val="21"/>
              </w:rPr>
            </w:pPr>
            <w:r>
              <w:rPr>
                <w:rFonts w:hint="eastAsia" w:ascii="宋体" w:hAnsi="宋体" w:eastAsia="宋体" w:cs="宋体"/>
                <w:kern w:val="0"/>
                <w:szCs w:val="21"/>
              </w:rPr>
              <w:t>c）当进行远程管理时，应采取必要措施防止鉴别信息在网络传输过程中被窃听；</w:t>
            </w:r>
          </w:p>
        </w:tc>
      </w:tr>
      <w:tr w14:paraId="11E5FD09">
        <w:tblPrEx>
          <w:tblCellMar>
            <w:top w:w="0" w:type="dxa"/>
            <w:left w:w="108" w:type="dxa"/>
            <w:bottom w:w="0" w:type="dxa"/>
            <w:right w:w="108" w:type="dxa"/>
          </w:tblCellMar>
        </w:tblPrEx>
        <w:trPr>
          <w:trHeight w:val="1240" w:hRule="atLeast"/>
        </w:trPr>
        <w:tc>
          <w:tcPr>
            <w:tcW w:w="1560" w:type="dxa"/>
            <w:vMerge w:val="continue"/>
            <w:tcBorders>
              <w:top w:val="nil"/>
              <w:left w:val="single" w:color="auto" w:sz="4" w:space="0"/>
              <w:bottom w:val="single" w:color="000000" w:sz="4" w:space="0"/>
              <w:right w:val="single" w:color="auto" w:sz="4" w:space="0"/>
            </w:tcBorders>
            <w:vAlign w:val="center"/>
          </w:tcPr>
          <w:p w14:paraId="6D7C91F7">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EF8A0D2">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33E8E4E">
            <w:pPr>
              <w:widowControl/>
              <w:jc w:val="left"/>
              <w:rPr>
                <w:rFonts w:hint="eastAsia" w:ascii="宋体" w:hAnsi="宋体" w:eastAsia="宋体" w:cs="宋体"/>
                <w:kern w:val="0"/>
                <w:szCs w:val="21"/>
              </w:rPr>
            </w:pPr>
            <w:r>
              <w:rPr>
                <w:rFonts w:hint="eastAsia" w:ascii="宋体" w:hAnsi="宋体" w:eastAsia="宋体" w:cs="宋体"/>
                <w:kern w:val="0"/>
                <w:szCs w:val="21"/>
              </w:rPr>
              <w:t>d）应采用口令、密码技术、生物技术等两种或两种以上组合的鉴别技术对用户进行身份鉴别，且其中一种鉴别技术至少应使用密码技术来实现。</w:t>
            </w:r>
          </w:p>
        </w:tc>
      </w:tr>
      <w:tr w14:paraId="420D1AD0">
        <w:tblPrEx>
          <w:tblCellMar>
            <w:top w:w="0" w:type="dxa"/>
            <w:left w:w="108" w:type="dxa"/>
            <w:bottom w:w="0" w:type="dxa"/>
            <w:right w:w="108" w:type="dxa"/>
          </w:tblCellMar>
        </w:tblPrEx>
        <w:trPr>
          <w:trHeight w:val="670" w:hRule="atLeast"/>
        </w:trPr>
        <w:tc>
          <w:tcPr>
            <w:tcW w:w="1560" w:type="dxa"/>
            <w:vMerge w:val="continue"/>
            <w:tcBorders>
              <w:top w:val="nil"/>
              <w:left w:val="single" w:color="auto" w:sz="4" w:space="0"/>
              <w:bottom w:val="single" w:color="000000" w:sz="4" w:space="0"/>
              <w:right w:val="single" w:color="auto" w:sz="4" w:space="0"/>
            </w:tcBorders>
            <w:vAlign w:val="center"/>
          </w:tcPr>
          <w:p w14:paraId="3F290CAD">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24D8217D">
            <w:pPr>
              <w:widowControl/>
              <w:jc w:val="left"/>
              <w:rPr>
                <w:rFonts w:hint="eastAsia" w:ascii="宋体" w:hAnsi="宋体" w:eastAsia="宋体" w:cs="宋体"/>
                <w:kern w:val="0"/>
                <w:szCs w:val="21"/>
              </w:rPr>
            </w:pPr>
            <w:r>
              <w:rPr>
                <w:rFonts w:hint="eastAsia" w:ascii="宋体" w:hAnsi="宋体" w:eastAsia="宋体" w:cs="宋体"/>
                <w:kern w:val="0"/>
                <w:szCs w:val="21"/>
              </w:rPr>
              <w:t>访问控制</w:t>
            </w:r>
          </w:p>
        </w:tc>
        <w:tc>
          <w:tcPr>
            <w:tcW w:w="4720" w:type="dxa"/>
            <w:tcBorders>
              <w:top w:val="nil"/>
              <w:left w:val="nil"/>
              <w:bottom w:val="single" w:color="auto" w:sz="4" w:space="0"/>
              <w:right w:val="single" w:color="auto" w:sz="4" w:space="0"/>
            </w:tcBorders>
            <w:vAlign w:val="center"/>
          </w:tcPr>
          <w:p w14:paraId="12898DAF">
            <w:pPr>
              <w:widowControl/>
              <w:jc w:val="left"/>
              <w:rPr>
                <w:rFonts w:hint="eastAsia" w:ascii="宋体" w:hAnsi="宋体" w:eastAsia="宋体" w:cs="宋体"/>
                <w:kern w:val="0"/>
                <w:szCs w:val="21"/>
              </w:rPr>
            </w:pPr>
            <w:r>
              <w:rPr>
                <w:rFonts w:hint="eastAsia" w:ascii="宋体" w:hAnsi="宋体" w:eastAsia="宋体" w:cs="宋体"/>
                <w:kern w:val="0"/>
                <w:szCs w:val="21"/>
              </w:rPr>
              <w:t>a）应对登录的用户分配账户和权限；</w:t>
            </w:r>
          </w:p>
        </w:tc>
      </w:tr>
      <w:tr w14:paraId="7541691C">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0BCA65CC">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6EAFFA7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0292370">
            <w:pPr>
              <w:widowControl/>
              <w:jc w:val="left"/>
              <w:rPr>
                <w:rFonts w:hint="eastAsia" w:ascii="宋体" w:hAnsi="宋体" w:eastAsia="宋体" w:cs="宋体"/>
                <w:kern w:val="0"/>
                <w:szCs w:val="21"/>
              </w:rPr>
            </w:pPr>
            <w:r>
              <w:rPr>
                <w:rFonts w:hint="eastAsia" w:ascii="宋体" w:hAnsi="宋体" w:eastAsia="宋体" w:cs="宋体"/>
                <w:kern w:val="0"/>
                <w:szCs w:val="21"/>
              </w:rPr>
              <w:t>b）应重命名或删除默认账户，修改默认账户的默认口令；</w:t>
            </w:r>
          </w:p>
        </w:tc>
      </w:tr>
      <w:tr w14:paraId="16556DC3">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696A46E3">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2D2E6C13">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68F4E72C">
            <w:pPr>
              <w:widowControl/>
              <w:jc w:val="left"/>
              <w:rPr>
                <w:rFonts w:hint="eastAsia" w:ascii="宋体" w:hAnsi="宋体" w:eastAsia="宋体" w:cs="宋体"/>
                <w:kern w:val="0"/>
                <w:szCs w:val="21"/>
              </w:rPr>
            </w:pPr>
            <w:r>
              <w:rPr>
                <w:rFonts w:hint="eastAsia" w:ascii="宋体" w:hAnsi="宋体" w:eastAsia="宋体" w:cs="宋体"/>
                <w:kern w:val="0"/>
                <w:szCs w:val="21"/>
              </w:rPr>
              <w:t>c）应及时删除或停用多余的、过期的账户，避免共享账户的存在；</w:t>
            </w:r>
          </w:p>
        </w:tc>
      </w:tr>
      <w:tr w14:paraId="5A3C1D5A">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66607F18">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1EF8B0D6">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5A4B18C">
            <w:pPr>
              <w:widowControl/>
              <w:jc w:val="left"/>
              <w:rPr>
                <w:rFonts w:hint="eastAsia" w:ascii="宋体" w:hAnsi="宋体" w:eastAsia="宋体" w:cs="宋体"/>
                <w:kern w:val="0"/>
                <w:szCs w:val="21"/>
              </w:rPr>
            </w:pPr>
            <w:r>
              <w:rPr>
                <w:rFonts w:hint="eastAsia" w:ascii="宋体" w:hAnsi="宋体" w:eastAsia="宋体" w:cs="宋体"/>
                <w:kern w:val="0"/>
                <w:szCs w:val="21"/>
              </w:rPr>
              <w:t>d）应授予管理用户所需的最小权限，实现管理用户的权限分离；</w:t>
            </w:r>
          </w:p>
        </w:tc>
      </w:tr>
      <w:tr w14:paraId="546A0B6F">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4F3EE933">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3B852BC2">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EEC9055">
            <w:pPr>
              <w:widowControl/>
              <w:jc w:val="left"/>
              <w:rPr>
                <w:rFonts w:hint="eastAsia" w:ascii="宋体" w:hAnsi="宋体" w:eastAsia="宋体" w:cs="宋体"/>
                <w:kern w:val="0"/>
                <w:szCs w:val="21"/>
              </w:rPr>
            </w:pPr>
            <w:r>
              <w:rPr>
                <w:rFonts w:hint="eastAsia" w:ascii="宋体" w:hAnsi="宋体" w:eastAsia="宋体" w:cs="宋体"/>
                <w:kern w:val="0"/>
                <w:szCs w:val="21"/>
              </w:rPr>
              <w:t>e）应由授权主体配置访问控制策略，访问控制策略规定主体对客体的访问规则；</w:t>
            </w:r>
          </w:p>
        </w:tc>
      </w:tr>
      <w:tr w14:paraId="4CC654EE">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0345733A">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1A6219A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07E6A71">
            <w:pPr>
              <w:widowControl/>
              <w:jc w:val="left"/>
              <w:rPr>
                <w:rFonts w:hint="eastAsia" w:ascii="宋体" w:hAnsi="宋体" w:eastAsia="宋体" w:cs="宋体"/>
                <w:kern w:val="0"/>
                <w:szCs w:val="21"/>
              </w:rPr>
            </w:pPr>
            <w:r>
              <w:rPr>
                <w:rFonts w:hint="eastAsia" w:ascii="宋体" w:hAnsi="宋体" w:eastAsia="宋体" w:cs="宋体"/>
                <w:kern w:val="0"/>
                <w:szCs w:val="21"/>
              </w:rPr>
              <w:t>f）访问控制的粒度应达到主体为用户级或进程级，客体为文件、数据库表级；</w:t>
            </w:r>
          </w:p>
        </w:tc>
      </w:tr>
      <w:tr w14:paraId="3D0CCA28">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6FB50D2B">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0FC71B3E">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646CCD4C">
            <w:pPr>
              <w:widowControl/>
              <w:jc w:val="left"/>
              <w:rPr>
                <w:rFonts w:hint="eastAsia" w:ascii="宋体" w:hAnsi="宋体" w:eastAsia="宋体" w:cs="宋体"/>
                <w:kern w:val="0"/>
                <w:szCs w:val="21"/>
              </w:rPr>
            </w:pPr>
            <w:r>
              <w:rPr>
                <w:rFonts w:hint="eastAsia" w:ascii="宋体" w:hAnsi="宋体" w:eastAsia="宋体" w:cs="宋体"/>
                <w:kern w:val="0"/>
                <w:szCs w:val="21"/>
              </w:rPr>
              <w:t>g）应对重要主体和客体设置安全标记，并控制主体对有安全标记信息资源的访问。</w:t>
            </w:r>
          </w:p>
        </w:tc>
      </w:tr>
      <w:tr w14:paraId="343AC9A2">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2EB42970">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50A67D69">
            <w:pPr>
              <w:widowControl/>
              <w:jc w:val="left"/>
              <w:rPr>
                <w:rFonts w:hint="eastAsia" w:ascii="宋体" w:hAnsi="宋体" w:eastAsia="宋体" w:cs="宋体"/>
                <w:kern w:val="0"/>
                <w:szCs w:val="21"/>
              </w:rPr>
            </w:pPr>
            <w:r>
              <w:rPr>
                <w:rFonts w:hint="eastAsia" w:ascii="宋体" w:hAnsi="宋体" w:eastAsia="宋体" w:cs="宋体"/>
                <w:kern w:val="0"/>
                <w:szCs w:val="21"/>
              </w:rPr>
              <w:t>安全审计</w:t>
            </w:r>
          </w:p>
        </w:tc>
        <w:tc>
          <w:tcPr>
            <w:tcW w:w="4720" w:type="dxa"/>
            <w:tcBorders>
              <w:top w:val="nil"/>
              <w:left w:val="nil"/>
              <w:bottom w:val="single" w:color="auto" w:sz="4" w:space="0"/>
              <w:right w:val="single" w:color="auto" w:sz="4" w:space="0"/>
            </w:tcBorders>
            <w:vAlign w:val="center"/>
          </w:tcPr>
          <w:p w14:paraId="1E26092D">
            <w:pPr>
              <w:widowControl/>
              <w:jc w:val="left"/>
              <w:rPr>
                <w:rFonts w:hint="eastAsia" w:ascii="宋体" w:hAnsi="宋体" w:eastAsia="宋体" w:cs="宋体"/>
                <w:kern w:val="0"/>
                <w:szCs w:val="21"/>
              </w:rPr>
            </w:pPr>
            <w:r>
              <w:rPr>
                <w:rFonts w:hint="eastAsia" w:ascii="宋体" w:hAnsi="宋体" w:eastAsia="宋体" w:cs="宋体"/>
                <w:kern w:val="0"/>
                <w:szCs w:val="21"/>
              </w:rPr>
              <w:t>a）应启用安全审计功能，审计覆盖到每个用户，对重要的用户行为和重要安全事件进行审计；</w:t>
            </w:r>
          </w:p>
        </w:tc>
      </w:tr>
      <w:tr w14:paraId="6F659F93">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4E560DDD">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65EB219">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9E3489F">
            <w:pPr>
              <w:widowControl/>
              <w:jc w:val="left"/>
              <w:rPr>
                <w:rFonts w:hint="eastAsia" w:ascii="宋体" w:hAnsi="宋体" w:eastAsia="宋体" w:cs="宋体"/>
                <w:kern w:val="0"/>
                <w:szCs w:val="21"/>
              </w:rPr>
            </w:pPr>
            <w:r>
              <w:rPr>
                <w:rFonts w:hint="eastAsia" w:ascii="宋体" w:hAnsi="宋体" w:eastAsia="宋体" w:cs="宋体"/>
                <w:kern w:val="0"/>
                <w:szCs w:val="21"/>
              </w:rPr>
              <w:t>b）审计记录应包括事件的日期和时间、用户、事件类型、事件是否成功及其他与审计相关的信息；</w:t>
            </w:r>
          </w:p>
        </w:tc>
      </w:tr>
      <w:tr w14:paraId="3EF08045">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28A7C3DD">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4711B9B2">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E0DB54A">
            <w:pPr>
              <w:widowControl/>
              <w:jc w:val="left"/>
              <w:rPr>
                <w:rFonts w:hint="eastAsia" w:ascii="宋体" w:hAnsi="宋体" w:eastAsia="宋体" w:cs="宋体"/>
                <w:kern w:val="0"/>
                <w:szCs w:val="21"/>
              </w:rPr>
            </w:pPr>
            <w:r>
              <w:rPr>
                <w:rFonts w:hint="eastAsia" w:ascii="宋体" w:hAnsi="宋体" w:eastAsia="宋体" w:cs="宋体"/>
                <w:kern w:val="0"/>
                <w:szCs w:val="21"/>
              </w:rPr>
              <w:t>c）应对审计记录进行保护，定期备份，避免受到未预期的删除、修改或覆盖等；</w:t>
            </w:r>
          </w:p>
        </w:tc>
      </w:tr>
      <w:tr w14:paraId="2F4B9632">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2B75AD3C">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C83AC4A">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2757663">
            <w:pPr>
              <w:widowControl/>
              <w:jc w:val="left"/>
              <w:rPr>
                <w:rFonts w:hint="eastAsia" w:ascii="宋体" w:hAnsi="宋体" w:eastAsia="宋体" w:cs="宋体"/>
                <w:kern w:val="0"/>
                <w:szCs w:val="21"/>
              </w:rPr>
            </w:pPr>
            <w:r>
              <w:rPr>
                <w:rFonts w:hint="eastAsia" w:ascii="宋体" w:hAnsi="宋体" w:eastAsia="宋体" w:cs="宋体"/>
                <w:kern w:val="0"/>
                <w:szCs w:val="21"/>
              </w:rPr>
              <w:t>d）应对审计进程进行保护，防止未经授权的中断。</w:t>
            </w:r>
          </w:p>
        </w:tc>
      </w:tr>
      <w:tr w14:paraId="7A2F4634">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01CDDB07">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51584D5F">
            <w:pPr>
              <w:widowControl/>
              <w:jc w:val="left"/>
              <w:rPr>
                <w:rFonts w:hint="eastAsia" w:ascii="宋体" w:hAnsi="宋体" w:eastAsia="宋体" w:cs="宋体"/>
                <w:kern w:val="0"/>
                <w:szCs w:val="21"/>
              </w:rPr>
            </w:pPr>
            <w:r>
              <w:rPr>
                <w:rFonts w:hint="eastAsia" w:ascii="宋体" w:hAnsi="宋体" w:eastAsia="宋体" w:cs="宋体"/>
                <w:kern w:val="0"/>
                <w:szCs w:val="21"/>
              </w:rPr>
              <w:t>入侵防范</w:t>
            </w:r>
          </w:p>
        </w:tc>
        <w:tc>
          <w:tcPr>
            <w:tcW w:w="4720" w:type="dxa"/>
            <w:tcBorders>
              <w:top w:val="nil"/>
              <w:left w:val="nil"/>
              <w:bottom w:val="single" w:color="auto" w:sz="4" w:space="0"/>
              <w:right w:val="single" w:color="auto" w:sz="4" w:space="0"/>
            </w:tcBorders>
            <w:vAlign w:val="center"/>
          </w:tcPr>
          <w:p w14:paraId="439D0756">
            <w:pPr>
              <w:widowControl/>
              <w:jc w:val="left"/>
              <w:rPr>
                <w:rFonts w:hint="eastAsia" w:ascii="宋体" w:hAnsi="宋体" w:eastAsia="宋体" w:cs="宋体"/>
                <w:kern w:val="0"/>
                <w:szCs w:val="21"/>
              </w:rPr>
            </w:pPr>
            <w:r>
              <w:rPr>
                <w:rFonts w:hint="eastAsia" w:ascii="宋体" w:hAnsi="宋体" w:eastAsia="宋体" w:cs="宋体"/>
                <w:kern w:val="0"/>
                <w:szCs w:val="21"/>
              </w:rPr>
              <w:t>a）应遵循最小安装的原则，仅安装需要的组件和应用程序；</w:t>
            </w:r>
          </w:p>
        </w:tc>
      </w:tr>
      <w:tr w14:paraId="34A01383">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02A5428A">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18F64F2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3C4816D1">
            <w:pPr>
              <w:widowControl/>
              <w:jc w:val="left"/>
              <w:rPr>
                <w:rFonts w:hint="eastAsia" w:ascii="宋体" w:hAnsi="宋体" w:eastAsia="宋体" w:cs="宋体"/>
                <w:kern w:val="0"/>
                <w:szCs w:val="21"/>
              </w:rPr>
            </w:pPr>
            <w:r>
              <w:rPr>
                <w:rFonts w:hint="eastAsia" w:ascii="宋体" w:hAnsi="宋体" w:eastAsia="宋体" w:cs="宋体"/>
                <w:kern w:val="0"/>
                <w:szCs w:val="21"/>
              </w:rPr>
              <w:t>b）应关闭不需要的系统服务、默认共享和高危端口；</w:t>
            </w:r>
          </w:p>
        </w:tc>
      </w:tr>
      <w:tr w14:paraId="51CA6732">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7C195C48">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73F6323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6F22035">
            <w:pPr>
              <w:widowControl/>
              <w:jc w:val="left"/>
              <w:rPr>
                <w:rFonts w:hint="eastAsia" w:ascii="宋体" w:hAnsi="宋体" w:eastAsia="宋体" w:cs="宋体"/>
                <w:kern w:val="0"/>
                <w:szCs w:val="21"/>
              </w:rPr>
            </w:pPr>
            <w:r>
              <w:rPr>
                <w:rFonts w:hint="eastAsia" w:ascii="宋体" w:hAnsi="宋体" w:eastAsia="宋体" w:cs="宋体"/>
                <w:kern w:val="0"/>
                <w:szCs w:val="21"/>
              </w:rPr>
              <w:t>c）应通过设定终端接入方式或网络地址范围对通过网络进行管理的管理终端进行限制；</w:t>
            </w:r>
          </w:p>
        </w:tc>
      </w:tr>
      <w:tr w14:paraId="2E00A61B">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5CE5D01D">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776DD866">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C13C886">
            <w:pPr>
              <w:widowControl/>
              <w:jc w:val="left"/>
              <w:rPr>
                <w:rFonts w:hint="eastAsia" w:ascii="宋体" w:hAnsi="宋体" w:eastAsia="宋体" w:cs="宋体"/>
                <w:kern w:val="0"/>
                <w:szCs w:val="21"/>
              </w:rPr>
            </w:pPr>
            <w:r>
              <w:rPr>
                <w:rFonts w:hint="eastAsia" w:ascii="宋体" w:hAnsi="宋体" w:eastAsia="宋体" w:cs="宋体"/>
                <w:kern w:val="0"/>
                <w:szCs w:val="21"/>
              </w:rPr>
              <w:t>d）应提供数据有效性检验功能，保证通过人机接口输入或通过通信接口输入的内容符合系统设定要求；</w:t>
            </w:r>
          </w:p>
        </w:tc>
      </w:tr>
      <w:tr w14:paraId="592DB108">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69F12316">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62DBF58E">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B683E60">
            <w:pPr>
              <w:widowControl/>
              <w:jc w:val="left"/>
              <w:rPr>
                <w:rFonts w:hint="eastAsia" w:ascii="宋体" w:hAnsi="宋体" w:eastAsia="宋体" w:cs="宋体"/>
                <w:kern w:val="0"/>
                <w:szCs w:val="21"/>
              </w:rPr>
            </w:pPr>
            <w:r>
              <w:rPr>
                <w:rFonts w:hint="eastAsia" w:ascii="宋体" w:hAnsi="宋体" w:eastAsia="宋体" w:cs="宋体"/>
                <w:kern w:val="0"/>
                <w:szCs w:val="21"/>
              </w:rPr>
              <w:t>e）应能发现可能存在的已知漏洞，并在经过充分测试评估后，及时修补漏洞；</w:t>
            </w:r>
          </w:p>
        </w:tc>
      </w:tr>
      <w:tr w14:paraId="16215C05">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48ED56AC">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422EB5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AAC1152">
            <w:pPr>
              <w:widowControl/>
              <w:jc w:val="left"/>
              <w:rPr>
                <w:rFonts w:hint="eastAsia" w:ascii="宋体" w:hAnsi="宋体" w:eastAsia="宋体" w:cs="宋体"/>
                <w:kern w:val="0"/>
                <w:szCs w:val="21"/>
              </w:rPr>
            </w:pPr>
            <w:r>
              <w:rPr>
                <w:rFonts w:hint="eastAsia" w:ascii="宋体" w:hAnsi="宋体" w:eastAsia="宋体" w:cs="宋体"/>
                <w:kern w:val="0"/>
                <w:szCs w:val="21"/>
              </w:rPr>
              <w:t>f）应能够检测到对重要节点进行入侵的行为，并在发生严重入侵事件时提供报警。</w:t>
            </w:r>
          </w:p>
        </w:tc>
      </w:tr>
      <w:tr w14:paraId="0517C93B">
        <w:tblPrEx>
          <w:tblCellMar>
            <w:top w:w="0" w:type="dxa"/>
            <w:left w:w="108" w:type="dxa"/>
            <w:bottom w:w="0" w:type="dxa"/>
            <w:right w:w="108" w:type="dxa"/>
          </w:tblCellMar>
        </w:tblPrEx>
        <w:trPr>
          <w:trHeight w:val="1860" w:hRule="atLeast"/>
        </w:trPr>
        <w:tc>
          <w:tcPr>
            <w:tcW w:w="1560" w:type="dxa"/>
            <w:vMerge w:val="continue"/>
            <w:tcBorders>
              <w:top w:val="nil"/>
              <w:left w:val="single" w:color="auto" w:sz="4" w:space="0"/>
              <w:bottom w:val="single" w:color="000000" w:sz="4" w:space="0"/>
              <w:right w:val="single" w:color="auto" w:sz="4" w:space="0"/>
            </w:tcBorders>
            <w:vAlign w:val="center"/>
          </w:tcPr>
          <w:p w14:paraId="18D3EE81">
            <w:pPr>
              <w:widowControl/>
              <w:jc w:val="left"/>
              <w:rPr>
                <w:rFonts w:hint="eastAsia" w:ascii="宋体" w:hAnsi="宋体" w:eastAsia="宋体" w:cs="宋体"/>
                <w:kern w:val="0"/>
                <w:szCs w:val="21"/>
              </w:rPr>
            </w:pPr>
          </w:p>
        </w:tc>
        <w:tc>
          <w:tcPr>
            <w:tcW w:w="1960" w:type="dxa"/>
            <w:tcBorders>
              <w:top w:val="nil"/>
              <w:left w:val="nil"/>
              <w:bottom w:val="single" w:color="auto" w:sz="4" w:space="0"/>
              <w:right w:val="single" w:color="auto" w:sz="4" w:space="0"/>
            </w:tcBorders>
            <w:vAlign w:val="center"/>
          </w:tcPr>
          <w:p w14:paraId="157197AB">
            <w:pPr>
              <w:widowControl/>
              <w:jc w:val="left"/>
              <w:rPr>
                <w:rFonts w:hint="eastAsia" w:ascii="宋体" w:hAnsi="宋体" w:eastAsia="宋体" w:cs="宋体"/>
                <w:kern w:val="0"/>
                <w:szCs w:val="21"/>
              </w:rPr>
            </w:pPr>
            <w:r>
              <w:rPr>
                <w:rFonts w:hint="eastAsia" w:ascii="宋体" w:hAnsi="宋体" w:eastAsia="宋体" w:cs="宋体"/>
                <w:kern w:val="0"/>
                <w:szCs w:val="21"/>
              </w:rPr>
              <w:t>可信验证</w:t>
            </w:r>
          </w:p>
        </w:tc>
        <w:tc>
          <w:tcPr>
            <w:tcW w:w="4720" w:type="dxa"/>
            <w:tcBorders>
              <w:top w:val="nil"/>
              <w:left w:val="nil"/>
              <w:bottom w:val="single" w:color="auto" w:sz="4" w:space="0"/>
              <w:right w:val="single" w:color="auto" w:sz="4" w:space="0"/>
            </w:tcBorders>
            <w:vAlign w:val="center"/>
          </w:tcPr>
          <w:p w14:paraId="41D43591">
            <w:pPr>
              <w:widowControl/>
              <w:jc w:val="left"/>
              <w:rPr>
                <w:rFonts w:hint="eastAsia" w:ascii="宋体" w:hAnsi="宋体" w:eastAsia="宋体" w:cs="宋体"/>
                <w:kern w:val="0"/>
                <w:szCs w:val="21"/>
              </w:rPr>
            </w:pPr>
            <w:r>
              <w:rPr>
                <w:rFonts w:hint="eastAsia" w:ascii="宋体" w:hAnsi="宋体" w:eastAsia="宋体" w:cs="宋体"/>
                <w:kern w:val="0"/>
                <w:szCs w:val="21"/>
              </w:rPr>
              <w:t>a）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732AA2D1">
        <w:tblPrEx>
          <w:tblCellMar>
            <w:top w:w="0" w:type="dxa"/>
            <w:left w:w="108" w:type="dxa"/>
            <w:bottom w:w="0" w:type="dxa"/>
            <w:right w:w="108" w:type="dxa"/>
          </w:tblCellMar>
        </w:tblPrEx>
        <w:trPr>
          <w:trHeight w:val="1240" w:hRule="atLeast"/>
        </w:trPr>
        <w:tc>
          <w:tcPr>
            <w:tcW w:w="1560" w:type="dxa"/>
            <w:vMerge w:val="continue"/>
            <w:tcBorders>
              <w:top w:val="nil"/>
              <w:left w:val="single" w:color="auto" w:sz="4" w:space="0"/>
              <w:bottom w:val="single" w:color="000000" w:sz="4" w:space="0"/>
              <w:right w:val="single" w:color="auto" w:sz="4" w:space="0"/>
            </w:tcBorders>
            <w:vAlign w:val="center"/>
          </w:tcPr>
          <w:p w14:paraId="7C8F8FD5">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2A8DCF73">
            <w:pPr>
              <w:widowControl/>
              <w:jc w:val="left"/>
              <w:rPr>
                <w:rFonts w:hint="eastAsia" w:ascii="宋体" w:hAnsi="宋体" w:eastAsia="宋体" w:cs="宋体"/>
                <w:kern w:val="0"/>
                <w:szCs w:val="21"/>
              </w:rPr>
            </w:pPr>
            <w:r>
              <w:rPr>
                <w:rFonts w:hint="eastAsia" w:ascii="宋体" w:hAnsi="宋体" w:eastAsia="宋体" w:cs="宋体"/>
                <w:kern w:val="0"/>
                <w:szCs w:val="21"/>
              </w:rPr>
              <w:t>数据完整性</w:t>
            </w:r>
          </w:p>
        </w:tc>
        <w:tc>
          <w:tcPr>
            <w:tcW w:w="4720" w:type="dxa"/>
            <w:tcBorders>
              <w:top w:val="nil"/>
              <w:left w:val="nil"/>
              <w:bottom w:val="single" w:color="auto" w:sz="4" w:space="0"/>
              <w:right w:val="single" w:color="auto" w:sz="4" w:space="0"/>
            </w:tcBorders>
            <w:vAlign w:val="center"/>
          </w:tcPr>
          <w:p w14:paraId="1D5C2600">
            <w:pPr>
              <w:widowControl/>
              <w:jc w:val="left"/>
              <w:rPr>
                <w:rFonts w:hint="eastAsia" w:ascii="宋体" w:hAnsi="宋体" w:eastAsia="宋体" w:cs="宋体"/>
                <w:kern w:val="0"/>
                <w:szCs w:val="21"/>
              </w:rPr>
            </w:pPr>
            <w:r>
              <w:rPr>
                <w:rFonts w:hint="eastAsia" w:ascii="宋体" w:hAnsi="宋体" w:eastAsia="宋体" w:cs="宋体"/>
                <w:kern w:val="0"/>
                <w:szCs w:val="21"/>
              </w:rPr>
              <w:t>a）应采用校验技术或密码技术保证重要数据在传输过程中的完整性，包括但不限于鉴别数据、重要业务数据、重要审计数据、重要配置数据、重要视频数据和重要个人信息等；</w:t>
            </w:r>
          </w:p>
        </w:tc>
      </w:tr>
      <w:tr w14:paraId="103CE265">
        <w:tblPrEx>
          <w:tblCellMar>
            <w:top w:w="0" w:type="dxa"/>
            <w:left w:w="108" w:type="dxa"/>
            <w:bottom w:w="0" w:type="dxa"/>
            <w:right w:w="108" w:type="dxa"/>
          </w:tblCellMar>
        </w:tblPrEx>
        <w:trPr>
          <w:trHeight w:val="1240" w:hRule="atLeast"/>
        </w:trPr>
        <w:tc>
          <w:tcPr>
            <w:tcW w:w="1560" w:type="dxa"/>
            <w:vMerge w:val="continue"/>
            <w:tcBorders>
              <w:top w:val="nil"/>
              <w:left w:val="single" w:color="auto" w:sz="4" w:space="0"/>
              <w:bottom w:val="single" w:color="000000" w:sz="4" w:space="0"/>
              <w:right w:val="single" w:color="auto" w:sz="4" w:space="0"/>
            </w:tcBorders>
            <w:vAlign w:val="center"/>
          </w:tcPr>
          <w:p w14:paraId="45B51D71">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0375915">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6615D15">
            <w:pPr>
              <w:widowControl/>
              <w:jc w:val="left"/>
              <w:rPr>
                <w:rFonts w:hint="eastAsia" w:ascii="宋体" w:hAnsi="宋体" w:eastAsia="宋体" w:cs="宋体"/>
                <w:kern w:val="0"/>
                <w:szCs w:val="21"/>
              </w:rPr>
            </w:pPr>
            <w:r>
              <w:rPr>
                <w:rFonts w:hint="eastAsia" w:ascii="宋体" w:hAnsi="宋体" w:eastAsia="宋体" w:cs="宋体"/>
                <w:kern w:val="0"/>
                <w:szCs w:val="21"/>
              </w:rPr>
              <w:t>b）应采用校验技术或密码技术保证重要数据在存储过程中的完整性，包括但不限于鉴别数据、重要业务数据、重要审计数据、重要配置数据、重要视频数据和重要个人信息等。</w:t>
            </w:r>
          </w:p>
        </w:tc>
      </w:tr>
      <w:tr w14:paraId="5A4BA68A">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0AC60899">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6A448921">
            <w:pPr>
              <w:widowControl/>
              <w:jc w:val="left"/>
              <w:rPr>
                <w:rFonts w:hint="eastAsia" w:ascii="宋体" w:hAnsi="宋体" w:eastAsia="宋体" w:cs="宋体"/>
                <w:kern w:val="0"/>
                <w:szCs w:val="21"/>
              </w:rPr>
            </w:pPr>
            <w:r>
              <w:rPr>
                <w:rFonts w:hint="eastAsia" w:ascii="宋体" w:hAnsi="宋体" w:eastAsia="宋体" w:cs="宋体"/>
                <w:kern w:val="0"/>
                <w:szCs w:val="21"/>
              </w:rPr>
              <w:t>数据保密性</w:t>
            </w:r>
          </w:p>
        </w:tc>
        <w:tc>
          <w:tcPr>
            <w:tcW w:w="4720" w:type="dxa"/>
            <w:tcBorders>
              <w:top w:val="nil"/>
              <w:left w:val="nil"/>
              <w:bottom w:val="single" w:color="auto" w:sz="4" w:space="0"/>
              <w:right w:val="single" w:color="auto" w:sz="4" w:space="0"/>
            </w:tcBorders>
            <w:vAlign w:val="center"/>
          </w:tcPr>
          <w:p w14:paraId="624DB5FD">
            <w:pPr>
              <w:widowControl/>
              <w:jc w:val="left"/>
              <w:rPr>
                <w:rFonts w:hint="eastAsia" w:ascii="宋体" w:hAnsi="宋体" w:eastAsia="宋体" w:cs="宋体"/>
                <w:kern w:val="0"/>
                <w:szCs w:val="21"/>
              </w:rPr>
            </w:pPr>
            <w:r>
              <w:rPr>
                <w:rFonts w:hint="eastAsia" w:ascii="宋体" w:hAnsi="宋体" w:eastAsia="宋体" w:cs="宋体"/>
                <w:kern w:val="0"/>
                <w:szCs w:val="21"/>
              </w:rPr>
              <w:t>a）应采用密码技术保证重要数据在传输过程中的保密性，包括但不限于鉴别数据、重要业务数据和重要个人信息等；</w:t>
            </w:r>
          </w:p>
        </w:tc>
      </w:tr>
      <w:tr w14:paraId="5FC05ADD">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2340F119">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0D6E1451">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30E1ECC">
            <w:pPr>
              <w:widowControl/>
              <w:jc w:val="left"/>
              <w:rPr>
                <w:rFonts w:hint="eastAsia" w:ascii="宋体" w:hAnsi="宋体" w:eastAsia="宋体" w:cs="宋体"/>
                <w:kern w:val="0"/>
                <w:szCs w:val="21"/>
              </w:rPr>
            </w:pPr>
            <w:r>
              <w:rPr>
                <w:rFonts w:hint="eastAsia" w:ascii="宋体" w:hAnsi="宋体" w:eastAsia="宋体" w:cs="宋体"/>
                <w:kern w:val="0"/>
                <w:szCs w:val="21"/>
              </w:rPr>
              <w:t>b）应采用密码技术保证重要数据在存储过程中的保密性，包括但不限于鉴别数据、重要业务数据和重要个人信息等。</w:t>
            </w:r>
          </w:p>
        </w:tc>
      </w:tr>
      <w:tr w14:paraId="41F417FF">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716AB98F">
            <w:pPr>
              <w:widowControl/>
              <w:jc w:val="left"/>
              <w:rPr>
                <w:rFonts w:hint="eastAsia" w:ascii="宋体" w:hAnsi="宋体" w:eastAsia="宋体" w:cs="宋体"/>
                <w:kern w:val="0"/>
                <w:szCs w:val="21"/>
              </w:rPr>
            </w:pPr>
          </w:p>
        </w:tc>
        <w:tc>
          <w:tcPr>
            <w:tcW w:w="1960" w:type="dxa"/>
            <w:vMerge w:val="restart"/>
            <w:tcBorders>
              <w:top w:val="nil"/>
              <w:left w:val="single" w:color="auto" w:sz="4" w:space="0"/>
              <w:bottom w:val="single" w:color="auto" w:sz="4" w:space="0"/>
              <w:right w:val="single" w:color="auto" w:sz="4" w:space="0"/>
            </w:tcBorders>
            <w:vAlign w:val="center"/>
          </w:tcPr>
          <w:p w14:paraId="265D84A8">
            <w:pPr>
              <w:widowControl/>
              <w:jc w:val="left"/>
              <w:rPr>
                <w:rFonts w:hint="eastAsia" w:ascii="宋体" w:hAnsi="宋体" w:eastAsia="宋体" w:cs="宋体"/>
                <w:kern w:val="0"/>
                <w:szCs w:val="21"/>
              </w:rPr>
            </w:pPr>
            <w:r>
              <w:rPr>
                <w:rFonts w:hint="eastAsia" w:ascii="宋体" w:hAnsi="宋体" w:eastAsia="宋体" w:cs="宋体"/>
                <w:kern w:val="0"/>
                <w:szCs w:val="21"/>
              </w:rPr>
              <w:t>数据备份恢复</w:t>
            </w:r>
          </w:p>
        </w:tc>
        <w:tc>
          <w:tcPr>
            <w:tcW w:w="4720" w:type="dxa"/>
            <w:tcBorders>
              <w:top w:val="nil"/>
              <w:left w:val="nil"/>
              <w:bottom w:val="single" w:color="auto" w:sz="4" w:space="0"/>
              <w:right w:val="single" w:color="auto" w:sz="4" w:space="0"/>
            </w:tcBorders>
            <w:vAlign w:val="center"/>
          </w:tcPr>
          <w:p w14:paraId="6CB6F579">
            <w:pPr>
              <w:widowControl/>
              <w:jc w:val="left"/>
              <w:rPr>
                <w:rFonts w:hint="eastAsia" w:ascii="宋体" w:hAnsi="宋体" w:eastAsia="宋体" w:cs="宋体"/>
                <w:kern w:val="0"/>
                <w:szCs w:val="21"/>
              </w:rPr>
            </w:pPr>
            <w:r>
              <w:rPr>
                <w:rFonts w:hint="eastAsia" w:ascii="宋体" w:hAnsi="宋体" w:eastAsia="宋体" w:cs="宋体"/>
                <w:kern w:val="0"/>
                <w:szCs w:val="21"/>
              </w:rPr>
              <w:t>a）应提供重要数据的本地数据备份与恢复功能；</w:t>
            </w:r>
          </w:p>
        </w:tc>
      </w:tr>
      <w:tr w14:paraId="2F65C899">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4C4960FC">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361A8B19">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335718F9">
            <w:pPr>
              <w:widowControl/>
              <w:jc w:val="left"/>
              <w:rPr>
                <w:rFonts w:hint="eastAsia" w:ascii="宋体" w:hAnsi="宋体" w:eastAsia="宋体" w:cs="宋体"/>
                <w:kern w:val="0"/>
                <w:szCs w:val="21"/>
              </w:rPr>
            </w:pPr>
            <w:r>
              <w:rPr>
                <w:rFonts w:hint="eastAsia" w:ascii="宋体" w:hAnsi="宋体" w:eastAsia="宋体" w:cs="宋体"/>
                <w:kern w:val="0"/>
                <w:szCs w:val="21"/>
              </w:rPr>
              <w:t>b）应提供异地实时备份功能，利用通信网络将重要数据实时备份至备份场地；</w:t>
            </w:r>
          </w:p>
        </w:tc>
      </w:tr>
      <w:tr w14:paraId="7E93D2EB">
        <w:tblPrEx>
          <w:tblCellMar>
            <w:top w:w="0" w:type="dxa"/>
            <w:left w:w="108" w:type="dxa"/>
            <w:bottom w:w="0" w:type="dxa"/>
            <w:right w:w="108" w:type="dxa"/>
          </w:tblCellMar>
        </w:tblPrEx>
        <w:trPr>
          <w:trHeight w:val="930" w:hRule="atLeast"/>
        </w:trPr>
        <w:tc>
          <w:tcPr>
            <w:tcW w:w="1560" w:type="dxa"/>
            <w:vMerge w:val="continue"/>
            <w:tcBorders>
              <w:top w:val="nil"/>
              <w:left w:val="single" w:color="auto" w:sz="4" w:space="0"/>
              <w:bottom w:val="single" w:color="000000" w:sz="4" w:space="0"/>
              <w:right w:val="single" w:color="auto" w:sz="4" w:space="0"/>
            </w:tcBorders>
            <w:vAlign w:val="center"/>
          </w:tcPr>
          <w:p w14:paraId="6ECD5BA3">
            <w:pPr>
              <w:widowControl/>
              <w:jc w:val="left"/>
              <w:rPr>
                <w:rFonts w:hint="eastAsia" w:ascii="宋体" w:hAnsi="宋体" w:eastAsia="宋体" w:cs="宋体"/>
                <w:kern w:val="0"/>
                <w:szCs w:val="21"/>
              </w:rPr>
            </w:pPr>
          </w:p>
        </w:tc>
        <w:tc>
          <w:tcPr>
            <w:tcW w:w="1960" w:type="dxa"/>
            <w:vMerge w:val="continue"/>
            <w:tcBorders>
              <w:top w:val="nil"/>
              <w:left w:val="single" w:color="auto" w:sz="4" w:space="0"/>
              <w:bottom w:val="single" w:color="auto" w:sz="4" w:space="0"/>
              <w:right w:val="single" w:color="auto" w:sz="4" w:space="0"/>
            </w:tcBorders>
            <w:vAlign w:val="center"/>
          </w:tcPr>
          <w:p w14:paraId="5741760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55A91B0">
            <w:pPr>
              <w:widowControl/>
              <w:jc w:val="left"/>
              <w:rPr>
                <w:rFonts w:hint="eastAsia" w:ascii="宋体" w:hAnsi="宋体" w:eastAsia="宋体" w:cs="宋体"/>
                <w:kern w:val="0"/>
                <w:szCs w:val="21"/>
              </w:rPr>
            </w:pPr>
            <w:r>
              <w:rPr>
                <w:rFonts w:hint="eastAsia" w:ascii="宋体" w:hAnsi="宋体" w:eastAsia="宋体" w:cs="宋体"/>
                <w:kern w:val="0"/>
                <w:szCs w:val="21"/>
              </w:rPr>
              <w:t>c）应提供重要数据处理系统的热冗余，保证系统的高可用性。</w:t>
            </w:r>
          </w:p>
        </w:tc>
      </w:tr>
    </w:tbl>
    <w:p w14:paraId="080F743D">
      <w:pPr>
        <w:widowControl/>
        <w:spacing w:line="300" w:lineRule="auto"/>
        <w:jc w:val="left"/>
        <w:rPr>
          <w:rFonts w:hint="eastAsia" w:ascii="宋体" w:hAnsi="宋体" w:eastAsia="宋体" w:cs="宋体"/>
          <w:kern w:val="0"/>
          <w:sz w:val="24"/>
          <w:szCs w:val="24"/>
        </w:rPr>
      </w:pPr>
    </w:p>
    <w:p w14:paraId="53EB0D2B">
      <w:pPr>
        <w:widowControl/>
        <w:spacing w:line="300" w:lineRule="auto"/>
        <w:jc w:val="left"/>
        <w:rPr>
          <w:rFonts w:hint="eastAsia" w:ascii="宋体" w:hAnsi="宋体" w:eastAsia="宋体" w:cs="宋体"/>
          <w:kern w:val="0"/>
          <w:sz w:val="24"/>
          <w:szCs w:val="24"/>
        </w:rPr>
      </w:pPr>
    </w:p>
    <w:tbl>
      <w:tblPr>
        <w:tblStyle w:val="88"/>
        <w:tblW w:w="8268" w:type="dxa"/>
        <w:tblInd w:w="0" w:type="dxa"/>
        <w:tblLayout w:type="autofit"/>
        <w:tblCellMar>
          <w:top w:w="0" w:type="dxa"/>
          <w:left w:w="108" w:type="dxa"/>
          <w:bottom w:w="0" w:type="dxa"/>
          <w:right w:w="108" w:type="dxa"/>
        </w:tblCellMar>
      </w:tblPr>
      <w:tblGrid>
        <w:gridCol w:w="1744"/>
        <w:gridCol w:w="1900"/>
        <w:gridCol w:w="4624"/>
      </w:tblGrid>
      <w:tr w14:paraId="4B521010">
        <w:tblPrEx>
          <w:tblCellMar>
            <w:top w:w="0" w:type="dxa"/>
            <w:left w:w="108" w:type="dxa"/>
            <w:bottom w:w="0" w:type="dxa"/>
            <w:right w:w="108" w:type="dxa"/>
          </w:tblCellMar>
        </w:tblPrEx>
        <w:trPr>
          <w:trHeight w:val="374" w:hRule="atLeast"/>
        </w:trPr>
        <w:tc>
          <w:tcPr>
            <w:tcW w:w="1744"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7B650F9F">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00" w:type="dxa"/>
            <w:tcBorders>
              <w:top w:val="single" w:color="auto" w:sz="4" w:space="0"/>
              <w:left w:val="nil"/>
              <w:bottom w:val="single" w:color="auto" w:sz="4" w:space="0"/>
              <w:right w:val="single" w:color="auto" w:sz="4" w:space="0"/>
            </w:tcBorders>
            <w:shd w:val="clear" w:color="000000" w:fill="D3D3D3"/>
            <w:noWrap/>
            <w:vAlign w:val="center"/>
          </w:tcPr>
          <w:p w14:paraId="6F154144">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624" w:type="dxa"/>
            <w:tcBorders>
              <w:top w:val="single" w:color="auto" w:sz="4" w:space="0"/>
              <w:left w:val="nil"/>
              <w:bottom w:val="single" w:color="auto" w:sz="4" w:space="0"/>
              <w:right w:val="single" w:color="auto" w:sz="4" w:space="0"/>
            </w:tcBorders>
            <w:shd w:val="clear" w:color="000000" w:fill="D3D3D3"/>
            <w:noWrap/>
            <w:vAlign w:val="center"/>
          </w:tcPr>
          <w:p w14:paraId="1D75CD4F">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45C0B4E7">
        <w:tblPrEx>
          <w:tblCellMar>
            <w:top w:w="0" w:type="dxa"/>
            <w:left w:w="108" w:type="dxa"/>
            <w:bottom w:w="0" w:type="dxa"/>
            <w:right w:w="108" w:type="dxa"/>
          </w:tblCellMar>
        </w:tblPrEx>
        <w:trPr>
          <w:trHeight w:val="929" w:hRule="atLeast"/>
        </w:trPr>
        <w:tc>
          <w:tcPr>
            <w:tcW w:w="1744" w:type="dxa"/>
            <w:vMerge w:val="restart"/>
            <w:tcBorders>
              <w:top w:val="nil"/>
              <w:left w:val="single" w:color="auto" w:sz="4" w:space="0"/>
              <w:bottom w:val="single" w:color="000000" w:sz="4" w:space="0"/>
              <w:right w:val="single" w:color="auto" w:sz="4" w:space="0"/>
            </w:tcBorders>
            <w:noWrap/>
            <w:vAlign w:val="center"/>
          </w:tcPr>
          <w:p w14:paraId="263F10C7">
            <w:pPr>
              <w:widowControl/>
              <w:jc w:val="center"/>
              <w:rPr>
                <w:rFonts w:hint="eastAsia" w:ascii="宋体" w:hAnsi="宋体" w:eastAsia="宋体" w:cs="宋体"/>
                <w:kern w:val="0"/>
                <w:szCs w:val="21"/>
              </w:rPr>
            </w:pPr>
            <w:r>
              <w:rPr>
                <w:rFonts w:hint="eastAsia" w:ascii="宋体" w:hAnsi="宋体" w:eastAsia="宋体" w:cs="宋体"/>
                <w:kern w:val="0"/>
                <w:szCs w:val="21"/>
              </w:rPr>
              <w:t>安全管理中心</w:t>
            </w:r>
          </w:p>
        </w:tc>
        <w:tc>
          <w:tcPr>
            <w:tcW w:w="1900" w:type="dxa"/>
            <w:vMerge w:val="restart"/>
            <w:tcBorders>
              <w:top w:val="nil"/>
              <w:left w:val="single" w:color="auto" w:sz="4" w:space="0"/>
              <w:bottom w:val="single" w:color="auto" w:sz="4" w:space="0"/>
              <w:right w:val="single" w:color="auto" w:sz="4" w:space="0"/>
            </w:tcBorders>
            <w:vAlign w:val="center"/>
          </w:tcPr>
          <w:p w14:paraId="5C736966">
            <w:pPr>
              <w:widowControl/>
              <w:jc w:val="left"/>
              <w:rPr>
                <w:rFonts w:hint="eastAsia" w:ascii="宋体" w:hAnsi="宋体" w:eastAsia="宋体" w:cs="宋体"/>
                <w:kern w:val="0"/>
                <w:szCs w:val="21"/>
              </w:rPr>
            </w:pPr>
            <w:r>
              <w:rPr>
                <w:rFonts w:hint="eastAsia" w:ascii="宋体" w:hAnsi="宋体" w:eastAsia="宋体" w:cs="宋体"/>
                <w:kern w:val="0"/>
                <w:szCs w:val="21"/>
              </w:rPr>
              <w:t>系统管理</w:t>
            </w:r>
          </w:p>
        </w:tc>
        <w:tc>
          <w:tcPr>
            <w:tcW w:w="4624" w:type="dxa"/>
            <w:tcBorders>
              <w:top w:val="nil"/>
              <w:left w:val="nil"/>
              <w:bottom w:val="single" w:color="auto" w:sz="4" w:space="0"/>
              <w:right w:val="single" w:color="auto" w:sz="4" w:space="0"/>
            </w:tcBorders>
            <w:vAlign w:val="center"/>
          </w:tcPr>
          <w:p w14:paraId="529F565B">
            <w:pPr>
              <w:widowControl/>
              <w:jc w:val="left"/>
              <w:rPr>
                <w:rFonts w:hint="eastAsia" w:ascii="宋体" w:hAnsi="宋体" w:eastAsia="宋体" w:cs="宋体"/>
                <w:kern w:val="0"/>
                <w:szCs w:val="21"/>
              </w:rPr>
            </w:pPr>
            <w:r>
              <w:rPr>
                <w:rFonts w:hint="eastAsia" w:ascii="宋体" w:hAnsi="宋体" w:eastAsia="宋体" w:cs="宋体"/>
                <w:kern w:val="0"/>
                <w:szCs w:val="21"/>
              </w:rPr>
              <w:t>a）应对系统管理员进行身份鉴别，只允许其通过特定的命令或操作界面进行系统管理操作，并对这些操作进行审计；</w:t>
            </w:r>
          </w:p>
        </w:tc>
      </w:tr>
      <w:tr w14:paraId="6B5C20F3">
        <w:tblPrEx>
          <w:tblCellMar>
            <w:top w:w="0" w:type="dxa"/>
            <w:left w:w="108" w:type="dxa"/>
            <w:bottom w:w="0" w:type="dxa"/>
            <w:right w:w="108" w:type="dxa"/>
          </w:tblCellMar>
        </w:tblPrEx>
        <w:trPr>
          <w:trHeight w:val="1239" w:hRule="atLeast"/>
        </w:trPr>
        <w:tc>
          <w:tcPr>
            <w:tcW w:w="1744" w:type="dxa"/>
            <w:vMerge w:val="continue"/>
            <w:tcBorders>
              <w:top w:val="nil"/>
              <w:left w:val="single" w:color="auto" w:sz="4" w:space="0"/>
              <w:bottom w:val="single" w:color="000000" w:sz="4" w:space="0"/>
              <w:right w:val="single" w:color="auto" w:sz="4" w:space="0"/>
            </w:tcBorders>
            <w:vAlign w:val="center"/>
          </w:tcPr>
          <w:p w14:paraId="0CE8E593">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5DBC0235">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10AD81E0">
            <w:pPr>
              <w:widowControl/>
              <w:jc w:val="left"/>
              <w:rPr>
                <w:rFonts w:hint="eastAsia" w:ascii="宋体" w:hAnsi="宋体" w:eastAsia="宋体" w:cs="宋体"/>
                <w:kern w:val="0"/>
                <w:szCs w:val="21"/>
              </w:rPr>
            </w:pPr>
            <w:r>
              <w:rPr>
                <w:rFonts w:hint="eastAsia" w:ascii="宋体" w:hAnsi="宋体" w:eastAsia="宋体" w:cs="宋体"/>
                <w:kern w:val="0"/>
                <w:szCs w:val="21"/>
              </w:rPr>
              <w:t>b）应通过系统管理员对系统的资源和运行进行配置、控制和管理，包括用户身份、系统资源配置、系统加载和启动、系统运行的异常处理、数据和设备的备份与恢复等。</w:t>
            </w:r>
          </w:p>
        </w:tc>
      </w:tr>
      <w:tr w14:paraId="7D6D632D">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4868FB6B">
            <w:pPr>
              <w:widowControl/>
              <w:jc w:val="left"/>
              <w:rPr>
                <w:rFonts w:hint="eastAsia" w:ascii="宋体" w:hAnsi="宋体" w:eastAsia="宋体" w:cs="宋体"/>
                <w:kern w:val="0"/>
                <w:szCs w:val="21"/>
              </w:rPr>
            </w:pPr>
          </w:p>
        </w:tc>
        <w:tc>
          <w:tcPr>
            <w:tcW w:w="1900" w:type="dxa"/>
            <w:vMerge w:val="restart"/>
            <w:tcBorders>
              <w:top w:val="nil"/>
              <w:left w:val="single" w:color="auto" w:sz="4" w:space="0"/>
              <w:bottom w:val="single" w:color="auto" w:sz="4" w:space="0"/>
              <w:right w:val="single" w:color="auto" w:sz="4" w:space="0"/>
            </w:tcBorders>
            <w:vAlign w:val="center"/>
          </w:tcPr>
          <w:p w14:paraId="7E821C7F">
            <w:pPr>
              <w:widowControl/>
              <w:jc w:val="left"/>
              <w:rPr>
                <w:rFonts w:hint="eastAsia" w:ascii="宋体" w:hAnsi="宋体" w:eastAsia="宋体" w:cs="宋体"/>
                <w:kern w:val="0"/>
                <w:szCs w:val="21"/>
              </w:rPr>
            </w:pPr>
            <w:r>
              <w:rPr>
                <w:rFonts w:hint="eastAsia" w:ascii="宋体" w:hAnsi="宋体" w:eastAsia="宋体" w:cs="宋体"/>
                <w:kern w:val="0"/>
                <w:szCs w:val="21"/>
              </w:rPr>
              <w:t>审计管理</w:t>
            </w:r>
          </w:p>
        </w:tc>
        <w:tc>
          <w:tcPr>
            <w:tcW w:w="4624" w:type="dxa"/>
            <w:tcBorders>
              <w:top w:val="nil"/>
              <w:left w:val="nil"/>
              <w:bottom w:val="single" w:color="auto" w:sz="4" w:space="0"/>
              <w:right w:val="single" w:color="auto" w:sz="4" w:space="0"/>
            </w:tcBorders>
            <w:vAlign w:val="center"/>
          </w:tcPr>
          <w:p w14:paraId="608C322A">
            <w:pPr>
              <w:widowControl/>
              <w:jc w:val="left"/>
              <w:rPr>
                <w:rFonts w:hint="eastAsia" w:ascii="宋体" w:hAnsi="宋体" w:eastAsia="宋体" w:cs="宋体"/>
                <w:kern w:val="0"/>
                <w:szCs w:val="21"/>
              </w:rPr>
            </w:pPr>
            <w:r>
              <w:rPr>
                <w:rFonts w:hint="eastAsia" w:ascii="宋体" w:hAnsi="宋体" w:eastAsia="宋体" w:cs="宋体"/>
                <w:kern w:val="0"/>
                <w:szCs w:val="21"/>
              </w:rPr>
              <w:t>a）应对审计管理员进行身份鉴别，只允许其通过特定的命令或操作界面进行安全审计操作，并对这些操作进行审计；</w:t>
            </w:r>
          </w:p>
        </w:tc>
      </w:tr>
      <w:tr w14:paraId="15F33BEF">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6882A118">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766AF759">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00A0052D">
            <w:pPr>
              <w:widowControl/>
              <w:jc w:val="left"/>
              <w:rPr>
                <w:rFonts w:hint="eastAsia" w:ascii="宋体" w:hAnsi="宋体" w:eastAsia="宋体" w:cs="宋体"/>
                <w:kern w:val="0"/>
                <w:szCs w:val="21"/>
              </w:rPr>
            </w:pPr>
            <w:r>
              <w:rPr>
                <w:rFonts w:hint="eastAsia" w:ascii="宋体" w:hAnsi="宋体" w:eastAsia="宋体" w:cs="宋体"/>
                <w:kern w:val="0"/>
                <w:szCs w:val="21"/>
              </w:rPr>
              <w:t>b）应通过审计管理员对审计记录应进行分析，并根据分析结果进行处理，包括根据安全审计策略对审计记录进行存储、管理和查询等。</w:t>
            </w:r>
          </w:p>
        </w:tc>
      </w:tr>
      <w:tr w14:paraId="351BDA3B">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2F4EF63A">
            <w:pPr>
              <w:widowControl/>
              <w:jc w:val="left"/>
              <w:rPr>
                <w:rFonts w:hint="eastAsia" w:ascii="宋体" w:hAnsi="宋体" w:eastAsia="宋体" w:cs="宋体"/>
                <w:kern w:val="0"/>
                <w:szCs w:val="21"/>
              </w:rPr>
            </w:pPr>
          </w:p>
        </w:tc>
        <w:tc>
          <w:tcPr>
            <w:tcW w:w="1900" w:type="dxa"/>
            <w:vMerge w:val="restart"/>
            <w:tcBorders>
              <w:top w:val="nil"/>
              <w:left w:val="single" w:color="auto" w:sz="4" w:space="0"/>
              <w:bottom w:val="single" w:color="auto" w:sz="4" w:space="0"/>
              <w:right w:val="single" w:color="auto" w:sz="4" w:space="0"/>
            </w:tcBorders>
            <w:vAlign w:val="center"/>
          </w:tcPr>
          <w:p w14:paraId="0348C91B">
            <w:pPr>
              <w:widowControl/>
              <w:jc w:val="left"/>
              <w:rPr>
                <w:rFonts w:hint="eastAsia" w:ascii="宋体" w:hAnsi="宋体" w:eastAsia="宋体" w:cs="宋体"/>
                <w:kern w:val="0"/>
                <w:szCs w:val="21"/>
              </w:rPr>
            </w:pPr>
            <w:r>
              <w:rPr>
                <w:rFonts w:hint="eastAsia" w:ascii="宋体" w:hAnsi="宋体" w:eastAsia="宋体" w:cs="宋体"/>
                <w:kern w:val="0"/>
                <w:szCs w:val="21"/>
              </w:rPr>
              <w:t>安全管理</w:t>
            </w:r>
          </w:p>
        </w:tc>
        <w:tc>
          <w:tcPr>
            <w:tcW w:w="4624" w:type="dxa"/>
            <w:tcBorders>
              <w:top w:val="nil"/>
              <w:left w:val="nil"/>
              <w:bottom w:val="single" w:color="auto" w:sz="4" w:space="0"/>
              <w:right w:val="single" w:color="auto" w:sz="4" w:space="0"/>
            </w:tcBorders>
            <w:vAlign w:val="center"/>
          </w:tcPr>
          <w:p w14:paraId="1A57CB38">
            <w:pPr>
              <w:widowControl/>
              <w:jc w:val="left"/>
              <w:rPr>
                <w:rFonts w:hint="eastAsia" w:ascii="宋体" w:hAnsi="宋体" w:eastAsia="宋体" w:cs="宋体"/>
                <w:kern w:val="0"/>
                <w:szCs w:val="21"/>
              </w:rPr>
            </w:pPr>
            <w:r>
              <w:rPr>
                <w:rFonts w:hint="eastAsia" w:ascii="宋体" w:hAnsi="宋体" w:eastAsia="宋体" w:cs="宋体"/>
                <w:kern w:val="0"/>
                <w:szCs w:val="21"/>
              </w:rPr>
              <w:t>a）应对安全管理员进行身份鉴别，只允许其通过特定的命令或操作界面进行安全管理操作，并对这些操作进行审计；</w:t>
            </w:r>
          </w:p>
        </w:tc>
      </w:tr>
      <w:tr w14:paraId="44D7A3AF">
        <w:tblPrEx>
          <w:tblCellMar>
            <w:top w:w="0" w:type="dxa"/>
            <w:left w:w="108" w:type="dxa"/>
            <w:bottom w:w="0" w:type="dxa"/>
            <w:right w:w="108" w:type="dxa"/>
          </w:tblCellMar>
        </w:tblPrEx>
        <w:trPr>
          <w:trHeight w:val="1239" w:hRule="atLeast"/>
        </w:trPr>
        <w:tc>
          <w:tcPr>
            <w:tcW w:w="1744" w:type="dxa"/>
            <w:vMerge w:val="continue"/>
            <w:tcBorders>
              <w:top w:val="nil"/>
              <w:left w:val="single" w:color="auto" w:sz="4" w:space="0"/>
              <w:bottom w:val="single" w:color="000000" w:sz="4" w:space="0"/>
              <w:right w:val="single" w:color="auto" w:sz="4" w:space="0"/>
            </w:tcBorders>
            <w:vAlign w:val="center"/>
          </w:tcPr>
          <w:p w14:paraId="088FE915">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13ED8C15">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1B23BB5D">
            <w:pPr>
              <w:widowControl/>
              <w:jc w:val="left"/>
              <w:rPr>
                <w:rFonts w:hint="eastAsia" w:ascii="宋体" w:hAnsi="宋体" w:eastAsia="宋体" w:cs="宋体"/>
                <w:kern w:val="0"/>
                <w:szCs w:val="21"/>
              </w:rPr>
            </w:pPr>
            <w:r>
              <w:rPr>
                <w:rFonts w:hint="eastAsia" w:ascii="宋体" w:hAnsi="宋体" w:eastAsia="宋体" w:cs="宋体"/>
                <w:kern w:val="0"/>
                <w:szCs w:val="21"/>
              </w:rPr>
              <w:t>b）应通过安全管理员对系统中的安全策略进行配置，包括安全参数的设置，主体、客体进行统一安全标记，对主体进行授权，配置可信验证策略等。</w:t>
            </w:r>
          </w:p>
        </w:tc>
      </w:tr>
      <w:tr w14:paraId="7E427AA1">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1FAF37F2">
            <w:pPr>
              <w:widowControl/>
              <w:jc w:val="left"/>
              <w:rPr>
                <w:rFonts w:hint="eastAsia" w:ascii="宋体" w:hAnsi="宋体" w:eastAsia="宋体" w:cs="宋体"/>
                <w:kern w:val="0"/>
                <w:szCs w:val="21"/>
              </w:rPr>
            </w:pPr>
          </w:p>
        </w:tc>
        <w:tc>
          <w:tcPr>
            <w:tcW w:w="1900" w:type="dxa"/>
            <w:vMerge w:val="restart"/>
            <w:tcBorders>
              <w:top w:val="nil"/>
              <w:left w:val="single" w:color="auto" w:sz="4" w:space="0"/>
              <w:bottom w:val="single" w:color="auto" w:sz="4" w:space="0"/>
              <w:right w:val="single" w:color="auto" w:sz="4" w:space="0"/>
            </w:tcBorders>
            <w:vAlign w:val="center"/>
          </w:tcPr>
          <w:p w14:paraId="20020619">
            <w:pPr>
              <w:widowControl/>
              <w:jc w:val="left"/>
              <w:rPr>
                <w:rFonts w:hint="eastAsia" w:ascii="宋体" w:hAnsi="宋体" w:eastAsia="宋体" w:cs="宋体"/>
                <w:kern w:val="0"/>
                <w:szCs w:val="21"/>
              </w:rPr>
            </w:pPr>
            <w:r>
              <w:rPr>
                <w:rFonts w:hint="eastAsia" w:ascii="宋体" w:hAnsi="宋体" w:eastAsia="宋体" w:cs="宋体"/>
                <w:kern w:val="0"/>
                <w:szCs w:val="21"/>
              </w:rPr>
              <w:t>集中管控</w:t>
            </w:r>
          </w:p>
        </w:tc>
        <w:tc>
          <w:tcPr>
            <w:tcW w:w="4624" w:type="dxa"/>
            <w:tcBorders>
              <w:top w:val="nil"/>
              <w:left w:val="nil"/>
              <w:bottom w:val="single" w:color="auto" w:sz="4" w:space="0"/>
              <w:right w:val="single" w:color="auto" w:sz="4" w:space="0"/>
            </w:tcBorders>
            <w:vAlign w:val="center"/>
          </w:tcPr>
          <w:p w14:paraId="08B0B5FE">
            <w:pPr>
              <w:widowControl/>
              <w:jc w:val="left"/>
              <w:rPr>
                <w:rFonts w:hint="eastAsia" w:ascii="宋体" w:hAnsi="宋体" w:eastAsia="宋体" w:cs="宋体"/>
                <w:kern w:val="0"/>
                <w:szCs w:val="21"/>
              </w:rPr>
            </w:pPr>
            <w:r>
              <w:rPr>
                <w:rFonts w:hint="eastAsia" w:ascii="宋体" w:hAnsi="宋体" w:eastAsia="宋体" w:cs="宋体"/>
                <w:kern w:val="0"/>
                <w:szCs w:val="21"/>
              </w:rPr>
              <w:t>a）应划分出特定的管理区域，对分布在网络中的安全设备或安全组件进行管控；</w:t>
            </w:r>
          </w:p>
        </w:tc>
      </w:tr>
      <w:tr w14:paraId="5F80C686">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57677CE1">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382EB076">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723467D8">
            <w:pPr>
              <w:widowControl/>
              <w:jc w:val="left"/>
              <w:rPr>
                <w:rFonts w:hint="eastAsia" w:ascii="宋体" w:hAnsi="宋体" w:eastAsia="宋体" w:cs="宋体"/>
                <w:kern w:val="0"/>
                <w:szCs w:val="21"/>
              </w:rPr>
            </w:pPr>
            <w:r>
              <w:rPr>
                <w:rFonts w:hint="eastAsia" w:ascii="宋体" w:hAnsi="宋体" w:eastAsia="宋体" w:cs="宋体"/>
                <w:kern w:val="0"/>
                <w:szCs w:val="21"/>
              </w:rPr>
              <w:t>b）应能够建立一条安全的信息传输路径，对网络中的安全设备或安全组件进行管理；</w:t>
            </w:r>
          </w:p>
        </w:tc>
      </w:tr>
      <w:tr w14:paraId="020622D4">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6A4CE2A9">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22A06163">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7DC4CD55">
            <w:pPr>
              <w:widowControl/>
              <w:jc w:val="left"/>
              <w:rPr>
                <w:rFonts w:hint="eastAsia" w:ascii="宋体" w:hAnsi="宋体" w:eastAsia="宋体" w:cs="宋体"/>
                <w:kern w:val="0"/>
                <w:szCs w:val="21"/>
              </w:rPr>
            </w:pPr>
            <w:r>
              <w:rPr>
                <w:rFonts w:hint="eastAsia" w:ascii="宋体" w:hAnsi="宋体" w:eastAsia="宋体" w:cs="宋体"/>
                <w:kern w:val="0"/>
                <w:szCs w:val="21"/>
              </w:rPr>
              <w:t>c）应对网络链路、安全设备、网络设备和服务器等的运行状况进行集中监测；</w:t>
            </w:r>
          </w:p>
        </w:tc>
      </w:tr>
      <w:tr w14:paraId="6EDBCBB6">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4072D6B0">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10A2F635">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56CC18AF">
            <w:pPr>
              <w:widowControl/>
              <w:jc w:val="left"/>
              <w:rPr>
                <w:rFonts w:hint="eastAsia" w:ascii="宋体" w:hAnsi="宋体" w:eastAsia="宋体" w:cs="宋体"/>
                <w:kern w:val="0"/>
                <w:szCs w:val="21"/>
              </w:rPr>
            </w:pPr>
            <w:r>
              <w:rPr>
                <w:rFonts w:hint="eastAsia" w:ascii="宋体" w:hAnsi="宋体" w:eastAsia="宋体" w:cs="宋体"/>
                <w:kern w:val="0"/>
                <w:szCs w:val="21"/>
              </w:rPr>
              <w:t>d）应对分散在各个设备上的审计数据进行收集汇总和集中分析，并保证审计记录的留存时间符合法律法规要求；</w:t>
            </w:r>
          </w:p>
        </w:tc>
      </w:tr>
      <w:tr w14:paraId="19ED4300">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0122F2AB">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34C42CD0">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64F80539">
            <w:pPr>
              <w:widowControl/>
              <w:jc w:val="left"/>
              <w:rPr>
                <w:rFonts w:hint="eastAsia" w:ascii="宋体" w:hAnsi="宋体" w:eastAsia="宋体" w:cs="宋体"/>
                <w:kern w:val="0"/>
                <w:szCs w:val="21"/>
              </w:rPr>
            </w:pPr>
            <w:r>
              <w:rPr>
                <w:rFonts w:hint="eastAsia" w:ascii="宋体" w:hAnsi="宋体" w:eastAsia="宋体" w:cs="宋体"/>
                <w:kern w:val="0"/>
                <w:szCs w:val="21"/>
              </w:rPr>
              <w:t>e）应对安全策略、恶意代码、补丁升级等安全相关事项进行集中管理；</w:t>
            </w:r>
          </w:p>
        </w:tc>
      </w:tr>
      <w:tr w14:paraId="3A7584D5">
        <w:tblPrEx>
          <w:tblCellMar>
            <w:top w:w="0" w:type="dxa"/>
            <w:left w:w="108" w:type="dxa"/>
            <w:bottom w:w="0" w:type="dxa"/>
            <w:right w:w="108" w:type="dxa"/>
          </w:tblCellMar>
        </w:tblPrEx>
        <w:trPr>
          <w:trHeight w:val="929" w:hRule="atLeast"/>
        </w:trPr>
        <w:tc>
          <w:tcPr>
            <w:tcW w:w="1744" w:type="dxa"/>
            <w:vMerge w:val="continue"/>
            <w:tcBorders>
              <w:top w:val="nil"/>
              <w:left w:val="single" w:color="auto" w:sz="4" w:space="0"/>
              <w:bottom w:val="single" w:color="000000" w:sz="4" w:space="0"/>
              <w:right w:val="single" w:color="auto" w:sz="4" w:space="0"/>
            </w:tcBorders>
            <w:vAlign w:val="center"/>
          </w:tcPr>
          <w:p w14:paraId="3E30065B">
            <w:pPr>
              <w:widowControl/>
              <w:jc w:val="left"/>
              <w:rPr>
                <w:rFonts w:hint="eastAsia" w:ascii="宋体" w:hAnsi="宋体" w:eastAsia="宋体" w:cs="宋体"/>
                <w:kern w:val="0"/>
                <w:szCs w:val="21"/>
              </w:rPr>
            </w:pPr>
          </w:p>
        </w:tc>
        <w:tc>
          <w:tcPr>
            <w:tcW w:w="1900" w:type="dxa"/>
            <w:vMerge w:val="continue"/>
            <w:tcBorders>
              <w:top w:val="nil"/>
              <w:left w:val="single" w:color="auto" w:sz="4" w:space="0"/>
              <w:bottom w:val="single" w:color="auto" w:sz="4" w:space="0"/>
              <w:right w:val="single" w:color="auto" w:sz="4" w:space="0"/>
            </w:tcBorders>
            <w:vAlign w:val="center"/>
          </w:tcPr>
          <w:p w14:paraId="5370A31B">
            <w:pPr>
              <w:widowControl/>
              <w:jc w:val="left"/>
              <w:rPr>
                <w:rFonts w:hint="eastAsia" w:ascii="宋体" w:hAnsi="宋体" w:eastAsia="宋体" w:cs="宋体"/>
                <w:kern w:val="0"/>
                <w:szCs w:val="21"/>
              </w:rPr>
            </w:pPr>
          </w:p>
        </w:tc>
        <w:tc>
          <w:tcPr>
            <w:tcW w:w="4624" w:type="dxa"/>
            <w:tcBorders>
              <w:top w:val="nil"/>
              <w:left w:val="nil"/>
              <w:bottom w:val="single" w:color="auto" w:sz="4" w:space="0"/>
              <w:right w:val="single" w:color="auto" w:sz="4" w:space="0"/>
            </w:tcBorders>
            <w:vAlign w:val="center"/>
          </w:tcPr>
          <w:p w14:paraId="232E18AE">
            <w:pPr>
              <w:widowControl/>
              <w:jc w:val="left"/>
              <w:rPr>
                <w:rFonts w:hint="eastAsia" w:ascii="宋体" w:hAnsi="宋体" w:eastAsia="宋体" w:cs="宋体"/>
                <w:kern w:val="0"/>
                <w:szCs w:val="21"/>
              </w:rPr>
            </w:pPr>
            <w:r>
              <w:rPr>
                <w:rFonts w:hint="eastAsia" w:ascii="宋体" w:hAnsi="宋体" w:eastAsia="宋体" w:cs="宋体"/>
                <w:kern w:val="0"/>
                <w:szCs w:val="21"/>
              </w:rPr>
              <w:t>f）应能对网络中发生的各类安全事件进行识别、报警和分析。</w:t>
            </w:r>
          </w:p>
        </w:tc>
      </w:tr>
    </w:tbl>
    <w:p w14:paraId="4975AD01">
      <w:pPr>
        <w:widowControl/>
        <w:spacing w:line="300" w:lineRule="auto"/>
        <w:jc w:val="left"/>
        <w:rPr>
          <w:rFonts w:hint="eastAsia" w:ascii="宋体" w:hAnsi="宋体" w:eastAsia="宋体" w:cs="宋体"/>
          <w:kern w:val="0"/>
          <w:sz w:val="24"/>
          <w:szCs w:val="24"/>
        </w:rPr>
      </w:pPr>
    </w:p>
    <w:tbl>
      <w:tblPr>
        <w:tblStyle w:val="88"/>
        <w:tblW w:w="8289" w:type="dxa"/>
        <w:tblInd w:w="0" w:type="dxa"/>
        <w:tblLayout w:type="autofit"/>
        <w:tblCellMar>
          <w:top w:w="0" w:type="dxa"/>
          <w:left w:w="108" w:type="dxa"/>
          <w:bottom w:w="0" w:type="dxa"/>
          <w:right w:w="108" w:type="dxa"/>
        </w:tblCellMar>
      </w:tblPr>
      <w:tblGrid>
        <w:gridCol w:w="1433"/>
        <w:gridCol w:w="1953"/>
        <w:gridCol w:w="4903"/>
      </w:tblGrid>
      <w:tr w14:paraId="418CEC58">
        <w:tblPrEx>
          <w:tblCellMar>
            <w:top w:w="0" w:type="dxa"/>
            <w:left w:w="108" w:type="dxa"/>
            <w:bottom w:w="0" w:type="dxa"/>
            <w:right w:w="108" w:type="dxa"/>
          </w:tblCellMar>
        </w:tblPrEx>
        <w:trPr>
          <w:trHeight w:val="383" w:hRule="atLeast"/>
        </w:trPr>
        <w:tc>
          <w:tcPr>
            <w:tcW w:w="1433"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427AE019">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53" w:type="dxa"/>
            <w:tcBorders>
              <w:top w:val="single" w:color="auto" w:sz="4" w:space="0"/>
              <w:left w:val="nil"/>
              <w:bottom w:val="single" w:color="auto" w:sz="4" w:space="0"/>
              <w:right w:val="single" w:color="auto" w:sz="4" w:space="0"/>
            </w:tcBorders>
            <w:shd w:val="clear" w:color="000000" w:fill="D3D3D3"/>
            <w:noWrap/>
            <w:vAlign w:val="center"/>
          </w:tcPr>
          <w:p w14:paraId="7EF3E5A9">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903" w:type="dxa"/>
            <w:tcBorders>
              <w:top w:val="single" w:color="auto" w:sz="4" w:space="0"/>
              <w:left w:val="nil"/>
              <w:bottom w:val="single" w:color="auto" w:sz="4" w:space="0"/>
              <w:right w:val="single" w:color="auto" w:sz="4" w:space="0"/>
            </w:tcBorders>
            <w:shd w:val="clear" w:color="000000" w:fill="D3D3D3"/>
            <w:noWrap/>
            <w:vAlign w:val="center"/>
          </w:tcPr>
          <w:p w14:paraId="6DBE88A4">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289A572C">
        <w:tblPrEx>
          <w:tblCellMar>
            <w:top w:w="0" w:type="dxa"/>
            <w:left w:w="108" w:type="dxa"/>
            <w:bottom w:w="0" w:type="dxa"/>
            <w:right w:w="108" w:type="dxa"/>
          </w:tblCellMar>
        </w:tblPrEx>
        <w:trPr>
          <w:trHeight w:val="951" w:hRule="atLeast"/>
        </w:trPr>
        <w:tc>
          <w:tcPr>
            <w:tcW w:w="1433" w:type="dxa"/>
            <w:vMerge w:val="restart"/>
            <w:tcBorders>
              <w:top w:val="nil"/>
              <w:left w:val="single" w:color="auto" w:sz="4" w:space="0"/>
              <w:bottom w:val="single" w:color="000000" w:sz="4" w:space="0"/>
              <w:right w:val="single" w:color="auto" w:sz="4" w:space="0"/>
            </w:tcBorders>
            <w:noWrap/>
            <w:vAlign w:val="center"/>
          </w:tcPr>
          <w:p w14:paraId="5653D40B">
            <w:pPr>
              <w:widowControl/>
              <w:jc w:val="center"/>
              <w:rPr>
                <w:rFonts w:hint="eastAsia" w:ascii="宋体" w:hAnsi="宋体" w:eastAsia="宋体" w:cs="宋体"/>
                <w:kern w:val="0"/>
                <w:szCs w:val="21"/>
              </w:rPr>
            </w:pPr>
            <w:r>
              <w:rPr>
                <w:rFonts w:hint="eastAsia" w:ascii="宋体" w:hAnsi="宋体" w:eastAsia="宋体" w:cs="宋体"/>
                <w:kern w:val="0"/>
                <w:szCs w:val="21"/>
              </w:rPr>
              <w:t>安全管理制度</w:t>
            </w:r>
          </w:p>
        </w:tc>
        <w:tc>
          <w:tcPr>
            <w:tcW w:w="1953" w:type="dxa"/>
            <w:tcBorders>
              <w:top w:val="nil"/>
              <w:left w:val="nil"/>
              <w:bottom w:val="single" w:color="auto" w:sz="4" w:space="0"/>
              <w:right w:val="single" w:color="auto" w:sz="4" w:space="0"/>
            </w:tcBorders>
            <w:vAlign w:val="center"/>
          </w:tcPr>
          <w:p w14:paraId="68FA8F4C">
            <w:pPr>
              <w:widowControl/>
              <w:jc w:val="left"/>
              <w:rPr>
                <w:rFonts w:hint="eastAsia" w:ascii="宋体" w:hAnsi="宋体" w:eastAsia="宋体" w:cs="宋体"/>
                <w:kern w:val="0"/>
                <w:szCs w:val="21"/>
              </w:rPr>
            </w:pPr>
            <w:r>
              <w:rPr>
                <w:rFonts w:hint="eastAsia" w:ascii="宋体" w:hAnsi="宋体" w:eastAsia="宋体" w:cs="宋体"/>
                <w:kern w:val="0"/>
                <w:szCs w:val="21"/>
              </w:rPr>
              <w:t>安全策略</w:t>
            </w:r>
          </w:p>
        </w:tc>
        <w:tc>
          <w:tcPr>
            <w:tcW w:w="4903" w:type="dxa"/>
            <w:tcBorders>
              <w:top w:val="nil"/>
              <w:left w:val="nil"/>
              <w:bottom w:val="single" w:color="auto" w:sz="4" w:space="0"/>
              <w:right w:val="single" w:color="auto" w:sz="4" w:space="0"/>
            </w:tcBorders>
            <w:vAlign w:val="center"/>
          </w:tcPr>
          <w:p w14:paraId="6F5846A0">
            <w:pPr>
              <w:widowControl/>
              <w:jc w:val="left"/>
              <w:rPr>
                <w:rFonts w:hint="eastAsia" w:ascii="宋体" w:hAnsi="宋体" w:eastAsia="宋体" w:cs="宋体"/>
                <w:kern w:val="0"/>
                <w:szCs w:val="21"/>
              </w:rPr>
            </w:pPr>
            <w:r>
              <w:rPr>
                <w:rFonts w:hint="eastAsia" w:ascii="宋体" w:hAnsi="宋体" w:eastAsia="宋体" w:cs="宋体"/>
                <w:kern w:val="0"/>
                <w:szCs w:val="21"/>
              </w:rPr>
              <w:t>a）应制定网络安全工作的总体方针和安全策略，阐明机构安全工作的总体目标、范围、原则和安全框架等。</w:t>
            </w:r>
          </w:p>
        </w:tc>
      </w:tr>
      <w:tr w14:paraId="1395402F">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440EEDF4">
            <w:pPr>
              <w:widowControl/>
              <w:jc w:val="left"/>
              <w:rPr>
                <w:rFonts w:hint="eastAsia" w:ascii="宋体" w:hAnsi="宋体" w:eastAsia="宋体" w:cs="宋体"/>
                <w:kern w:val="0"/>
                <w:szCs w:val="21"/>
              </w:rPr>
            </w:pPr>
          </w:p>
        </w:tc>
        <w:tc>
          <w:tcPr>
            <w:tcW w:w="1953" w:type="dxa"/>
            <w:vMerge w:val="restart"/>
            <w:tcBorders>
              <w:top w:val="nil"/>
              <w:left w:val="single" w:color="auto" w:sz="4" w:space="0"/>
              <w:bottom w:val="single" w:color="auto" w:sz="4" w:space="0"/>
              <w:right w:val="single" w:color="auto" w:sz="4" w:space="0"/>
            </w:tcBorders>
            <w:vAlign w:val="center"/>
          </w:tcPr>
          <w:p w14:paraId="0BCB819C">
            <w:pPr>
              <w:widowControl/>
              <w:jc w:val="left"/>
              <w:rPr>
                <w:rFonts w:hint="eastAsia" w:ascii="宋体" w:hAnsi="宋体" w:eastAsia="宋体" w:cs="宋体"/>
                <w:kern w:val="0"/>
                <w:szCs w:val="21"/>
              </w:rPr>
            </w:pPr>
            <w:r>
              <w:rPr>
                <w:rFonts w:hint="eastAsia" w:ascii="宋体" w:hAnsi="宋体" w:eastAsia="宋体" w:cs="宋体"/>
                <w:kern w:val="0"/>
                <w:szCs w:val="21"/>
              </w:rPr>
              <w:t>管理制度</w:t>
            </w:r>
          </w:p>
        </w:tc>
        <w:tc>
          <w:tcPr>
            <w:tcW w:w="4903" w:type="dxa"/>
            <w:tcBorders>
              <w:top w:val="nil"/>
              <w:left w:val="nil"/>
              <w:bottom w:val="single" w:color="auto" w:sz="4" w:space="0"/>
              <w:right w:val="single" w:color="auto" w:sz="4" w:space="0"/>
            </w:tcBorders>
            <w:vAlign w:val="center"/>
          </w:tcPr>
          <w:p w14:paraId="1937FA97">
            <w:pPr>
              <w:widowControl/>
              <w:jc w:val="left"/>
              <w:rPr>
                <w:rFonts w:hint="eastAsia" w:ascii="宋体" w:hAnsi="宋体" w:eastAsia="宋体" w:cs="宋体"/>
                <w:kern w:val="0"/>
                <w:szCs w:val="21"/>
              </w:rPr>
            </w:pPr>
            <w:r>
              <w:rPr>
                <w:rFonts w:hint="eastAsia" w:ascii="宋体" w:hAnsi="宋体" w:eastAsia="宋体" w:cs="宋体"/>
                <w:kern w:val="0"/>
                <w:szCs w:val="21"/>
              </w:rPr>
              <w:t>a）应对安全管理活动中的各类管理内容建立安全管理制度；</w:t>
            </w:r>
          </w:p>
        </w:tc>
      </w:tr>
      <w:tr w14:paraId="7B670B64">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5FCC0FEF">
            <w:pPr>
              <w:widowControl/>
              <w:jc w:val="left"/>
              <w:rPr>
                <w:rFonts w:hint="eastAsia" w:ascii="宋体" w:hAnsi="宋体" w:eastAsia="宋体" w:cs="宋体"/>
                <w:kern w:val="0"/>
                <w:szCs w:val="21"/>
              </w:rPr>
            </w:pPr>
          </w:p>
        </w:tc>
        <w:tc>
          <w:tcPr>
            <w:tcW w:w="1953" w:type="dxa"/>
            <w:vMerge w:val="continue"/>
            <w:tcBorders>
              <w:top w:val="nil"/>
              <w:left w:val="single" w:color="auto" w:sz="4" w:space="0"/>
              <w:bottom w:val="single" w:color="auto" w:sz="4" w:space="0"/>
              <w:right w:val="single" w:color="auto" w:sz="4" w:space="0"/>
            </w:tcBorders>
            <w:vAlign w:val="center"/>
          </w:tcPr>
          <w:p w14:paraId="328C1AE4">
            <w:pPr>
              <w:widowControl/>
              <w:jc w:val="left"/>
              <w:rPr>
                <w:rFonts w:hint="eastAsia" w:ascii="宋体" w:hAnsi="宋体" w:eastAsia="宋体" w:cs="宋体"/>
                <w:kern w:val="0"/>
                <w:szCs w:val="21"/>
              </w:rPr>
            </w:pPr>
          </w:p>
        </w:tc>
        <w:tc>
          <w:tcPr>
            <w:tcW w:w="4903" w:type="dxa"/>
            <w:tcBorders>
              <w:top w:val="nil"/>
              <w:left w:val="nil"/>
              <w:bottom w:val="single" w:color="auto" w:sz="4" w:space="0"/>
              <w:right w:val="single" w:color="auto" w:sz="4" w:space="0"/>
            </w:tcBorders>
            <w:vAlign w:val="center"/>
          </w:tcPr>
          <w:p w14:paraId="43F07937">
            <w:pPr>
              <w:widowControl/>
              <w:jc w:val="left"/>
              <w:rPr>
                <w:rFonts w:hint="eastAsia" w:ascii="宋体" w:hAnsi="宋体" w:eastAsia="宋体" w:cs="宋体"/>
                <w:kern w:val="0"/>
                <w:szCs w:val="21"/>
              </w:rPr>
            </w:pPr>
            <w:r>
              <w:rPr>
                <w:rFonts w:hint="eastAsia" w:ascii="宋体" w:hAnsi="宋体" w:eastAsia="宋体" w:cs="宋体"/>
                <w:kern w:val="0"/>
                <w:szCs w:val="21"/>
              </w:rPr>
              <w:t>b）应对管理人员或操作人员执行的日常管理操作建立操作规程；</w:t>
            </w:r>
          </w:p>
        </w:tc>
      </w:tr>
      <w:tr w14:paraId="7934B205">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3B2D086B">
            <w:pPr>
              <w:widowControl/>
              <w:jc w:val="left"/>
              <w:rPr>
                <w:rFonts w:hint="eastAsia" w:ascii="宋体" w:hAnsi="宋体" w:eastAsia="宋体" w:cs="宋体"/>
                <w:kern w:val="0"/>
                <w:szCs w:val="21"/>
              </w:rPr>
            </w:pPr>
          </w:p>
        </w:tc>
        <w:tc>
          <w:tcPr>
            <w:tcW w:w="1953" w:type="dxa"/>
            <w:vMerge w:val="continue"/>
            <w:tcBorders>
              <w:top w:val="nil"/>
              <w:left w:val="single" w:color="auto" w:sz="4" w:space="0"/>
              <w:bottom w:val="single" w:color="auto" w:sz="4" w:space="0"/>
              <w:right w:val="single" w:color="auto" w:sz="4" w:space="0"/>
            </w:tcBorders>
            <w:vAlign w:val="center"/>
          </w:tcPr>
          <w:p w14:paraId="49A8CBE9">
            <w:pPr>
              <w:widowControl/>
              <w:jc w:val="left"/>
              <w:rPr>
                <w:rFonts w:hint="eastAsia" w:ascii="宋体" w:hAnsi="宋体" w:eastAsia="宋体" w:cs="宋体"/>
                <w:kern w:val="0"/>
                <w:szCs w:val="21"/>
              </w:rPr>
            </w:pPr>
          </w:p>
        </w:tc>
        <w:tc>
          <w:tcPr>
            <w:tcW w:w="4903" w:type="dxa"/>
            <w:tcBorders>
              <w:top w:val="nil"/>
              <w:left w:val="nil"/>
              <w:bottom w:val="single" w:color="auto" w:sz="4" w:space="0"/>
              <w:right w:val="single" w:color="auto" w:sz="4" w:space="0"/>
            </w:tcBorders>
            <w:vAlign w:val="center"/>
          </w:tcPr>
          <w:p w14:paraId="6BA377B8">
            <w:pPr>
              <w:widowControl/>
              <w:jc w:val="left"/>
              <w:rPr>
                <w:rFonts w:hint="eastAsia" w:ascii="宋体" w:hAnsi="宋体" w:eastAsia="宋体" w:cs="宋体"/>
                <w:kern w:val="0"/>
                <w:szCs w:val="21"/>
              </w:rPr>
            </w:pPr>
            <w:r>
              <w:rPr>
                <w:rFonts w:hint="eastAsia" w:ascii="宋体" w:hAnsi="宋体" w:eastAsia="宋体" w:cs="宋体"/>
                <w:kern w:val="0"/>
                <w:szCs w:val="21"/>
              </w:rPr>
              <w:t>c）应形成由安全策略、管理制度、操作规程、记录表单等构成的全面的安全管理制度体系。</w:t>
            </w:r>
          </w:p>
        </w:tc>
      </w:tr>
      <w:tr w14:paraId="7D725073">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759E6479">
            <w:pPr>
              <w:widowControl/>
              <w:jc w:val="left"/>
              <w:rPr>
                <w:rFonts w:hint="eastAsia" w:ascii="宋体" w:hAnsi="宋体" w:eastAsia="宋体" w:cs="宋体"/>
                <w:kern w:val="0"/>
                <w:szCs w:val="21"/>
              </w:rPr>
            </w:pPr>
          </w:p>
        </w:tc>
        <w:tc>
          <w:tcPr>
            <w:tcW w:w="1953" w:type="dxa"/>
            <w:vMerge w:val="restart"/>
            <w:tcBorders>
              <w:top w:val="nil"/>
              <w:left w:val="single" w:color="auto" w:sz="4" w:space="0"/>
              <w:bottom w:val="single" w:color="auto" w:sz="4" w:space="0"/>
              <w:right w:val="single" w:color="auto" w:sz="4" w:space="0"/>
            </w:tcBorders>
            <w:vAlign w:val="center"/>
          </w:tcPr>
          <w:p w14:paraId="58815D22">
            <w:pPr>
              <w:widowControl/>
              <w:jc w:val="left"/>
              <w:rPr>
                <w:rFonts w:hint="eastAsia" w:ascii="宋体" w:hAnsi="宋体" w:eastAsia="宋体" w:cs="宋体"/>
                <w:kern w:val="0"/>
                <w:szCs w:val="21"/>
              </w:rPr>
            </w:pPr>
            <w:r>
              <w:rPr>
                <w:rFonts w:hint="eastAsia" w:ascii="宋体" w:hAnsi="宋体" w:eastAsia="宋体" w:cs="宋体"/>
                <w:kern w:val="0"/>
                <w:szCs w:val="21"/>
              </w:rPr>
              <w:t>制定和发布</w:t>
            </w:r>
          </w:p>
        </w:tc>
        <w:tc>
          <w:tcPr>
            <w:tcW w:w="4903" w:type="dxa"/>
            <w:tcBorders>
              <w:top w:val="nil"/>
              <w:left w:val="nil"/>
              <w:bottom w:val="single" w:color="auto" w:sz="4" w:space="0"/>
              <w:right w:val="single" w:color="auto" w:sz="4" w:space="0"/>
            </w:tcBorders>
            <w:vAlign w:val="center"/>
          </w:tcPr>
          <w:p w14:paraId="75DEBFD5">
            <w:pPr>
              <w:widowControl/>
              <w:jc w:val="left"/>
              <w:rPr>
                <w:rFonts w:hint="eastAsia" w:ascii="宋体" w:hAnsi="宋体" w:eastAsia="宋体" w:cs="宋体"/>
                <w:kern w:val="0"/>
                <w:szCs w:val="21"/>
              </w:rPr>
            </w:pPr>
            <w:r>
              <w:rPr>
                <w:rFonts w:hint="eastAsia" w:ascii="宋体" w:hAnsi="宋体" w:eastAsia="宋体" w:cs="宋体"/>
                <w:kern w:val="0"/>
                <w:szCs w:val="21"/>
              </w:rPr>
              <w:t>a）应指定或授权专门的部门或人员负责安全管理制度的制定；</w:t>
            </w:r>
          </w:p>
        </w:tc>
      </w:tr>
      <w:tr w14:paraId="315FDB76">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25855892">
            <w:pPr>
              <w:widowControl/>
              <w:jc w:val="left"/>
              <w:rPr>
                <w:rFonts w:hint="eastAsia" w:ascii="宋体" w:hAnsi="宋体" w:eastAsia="宋体" w:cs="宋体"/>
                <w:kern w:val="0"/>
                <w:szCs w:val="21"/>
              </w:rPr>
            </w:pPr>
          </w:p>
        </w:tc>
        <w:tc>
          <w:tcPr>
            <w:tcW w:w="1953" w:type="dxa"/>
            <w:vMerge w:val="continue"/>
            <w:tcBorders>
              <w:top w:val="nil"/>
              <w:left w:val="single" w:color="auto" w:sz="4" w:space="0"/>
              <w:bottom w:val="single" w:color="auto" w:sz="4" w:space="0"/>
              <w:right w:val="single" w:color="auto" w:sz="4" w:space="0"/>
            </w:tcBorders>
            <w:vAlign w:val="center"/>
          </w:tcPr>
          <w:p w14:paraId="07A39835">
            <w:pPr>
              <w:widowControl/>
              <w:jc w:val="left"/>
              <w:rPr>
                <w:rFonts w:hint="eastAsia" w:ascii="宋体" w:hAnsi="宋体" w:eastAsia="宋体" w:cs="宋体"/>
                <w:kern w:val="0"/>
                <w:szCs w:val="21"/>
              </w:rPr>
            </w:pPr>
          </w:p>
        </w:tc>
        <w:tc>
          <w:tcPr>
            <w:tcW w:w="4903" w:type="dxa"/>
            <w:tcBorders>
              <w:top w:val="nil"/>
              <w:left w:val="nil"/>
              <w:bottom w:val="single" w:color="auto" w:sz="4" w:space="0"/>
              <w:right w:val="single" w:color="auto" w:sz="4" w:space="0"/>
            </w:tcBorders>
            <w:vAlign w:val="center"/>
          </w:tcPr>
          <w:p w14:paraId="2A12E174">
            <w:pPr>
              <w:widowControl/>
              <w:jc w:val="left"/>
              <w:rPr>
                <w:rFonts w:hint="eastAsia" w:ascii="宋体" w:hAnsi="宋体" w:eastAsia="宋体" w:cs="宋体"/>
                <w:kern w:val="0"/>
                <w:szCs w:val="21"/>
              </w:rPr>
            </w:pPr>
            <w:r>
              <w:rPr>
                <w:rFonts w:hint="eastAsia" w:ascii="宋体" w:hAnsi="宋体" w:eastAsia="宋体" w:cs="宋体"/>
                <w:kern w:val="0"/>
                <w:szCs w:val="21"/>
              </w:rPr>
              <w:t>b）安全管理制度应通过正式、有效的方式发布，并进行版本控制。</w:t>
            </w:r>
          </w:p>
        </w:tc>
      </w:tr>
      <w:tr w14:paraId="7E30193A">
        <w:tblPrEx>
          <w:tblCellMar>
            <w:top w:w="0" w:type="dxa"/>
            <w:left w:w="108" w:type="dxa"/>
            <w:bottom w:w="0" w:type="dxa"/>
            <w:right w:w="108" w:type="dxa"/>
          </w:tblCellMar>
        </w:tblPrEx>
        <w:trPr>
          <w:trHeight w:val="951" w:hRule="atLeast"/>
        </w:trPr>
        <w:tc>
          <w:tcPr>
            <w:tcW w:w="1433" w:type="dxa"/>
            <w:vMerge w:val="continue"/>
            <w:tcBorders>
              <w:top w:val="nil"/>
              <w:left w:val="single" w:color="auto" w:sz="4" w:space="0"/>
              <w:bottom w:val="single" w:color="000000" w:sz="4" w:space="0"/>
              <w:right w:val="single" w:color="auto" w:sz="4" w:space="0"/>
            </w:tcBorders>
            <w:vAlign w:val="center"/>
          </w:tcPr>
          <w:p w14:paraId="4572F9CF">
            <w:pPr>
              <w:widowControl/>
              <w:jc w:val="left"/>
              <w:rPr>
                <w:rFonts w:hint="eastAsia" w:ascii="宋体" w:hAnsi="宋体" w:eastAsia="宋体" w:cs="宋体"/>
                <w:kern w:val="0"/>
                <w:szCs w:val="21"/>
              </w:rPr>
            </w:pPr>
          </w:p>
        </w:tc>
        <w:tc>
          <w:tcPr>
            <w:tcW w:w="1953" w:type="dxa"/>
            <w:tcBorders>
              <w:top w:val="nil"/>
              <w:left w:val="nil"/>
              <w:bottom w:val="single" w:color="auto" w:sz="4" w:space="0"/>
              <w:right w:val="single" w:color="auto" w:sz="4" w:space="0"/>
            </w:tcBorders>
            <w:vAlign w:val="center"/>
          </w:tcPr>
          <w:p w14:paraId="66E66006">
            <w:pPr>
              <w:widowControl/>
              <w:jc w:val="left"/>
              <w:rPr>
                <w:rFonts w:hint="eastAsia" w:ascii="宋体" w:hAnsi="宋体" w:eastAsia="宋体" w:cs="宋体"/>
                <w:kern w:val="0"/>
                <w:szCs w:val="21"/>
              </w:rPr>
            </w:pPr>
            <w:r>
              <w:rPr>
                <w:rFonts w:hint="eastAsia" w:ascii="宋体" w:hAnsi="宋体" w:eastAsia="宋体" w:cs="宋体"/>
                <w:kern w:val="0"/>
                <w:szCs w:val="21"/>
              </w:rPr>
              <w:t>评审和修订</w:t>
            </w:r>
          </w:p>
        </w:tc>
        <w:tc>
          <w:tcPr>
            <w:tcW w:w="4903" w:type="dxa"/>
            <w:tcBorders>
              <w:top w:val="nil"/>
              <w:left w:val="nil"/>
              <w:bottom w:val="single" w:color="auto" w:sz="4" w:space="0"/>
              <w:right w:val="single" w:color="auto" w:sz="4" w:space="0"/>
            </w:tcBorders>
            <w:vAlign w:val="center"/>
          </w:tcPr>
          <w:p w14:paraId="2EFEC09D">
            <w:pPr>
              <w:widowControl/>
              <w:jc w:val="left"/>
              <w:rPr>
                <w:rFonts w:hint="eastAsia" w:ascii="宋体" w:hAnsi="宋体" w:eastAsia="宋体" w:cs="宋体"/>
                <w:kern w:val="0"/>
                <w:szCs w:val="21"/>
              </w:rPr>
            </w:pPr>
            <w:r>
              <w:rPr>
                <w:rFonts w:hint="eastAsia" w:ascii="宋体" w:hAnsi="宋体" w:eastAsia="宋体" w:cs="宋体"/>
                <w:kern w:val="0"/>
                <w:szCs w:val="21"/>
              </w:rPr>
              <w:t>a）应定期对安全管理制度的合理性和适用性进行论证和审定，对存在不足或需要改进的安全管理制度进行修订。</w:t>
            </w:r>
          </w:p>
        </w:tc>
      </w:tr>
    </w:tbl>
    <w:p w14:paraId="1644D03E">
      <w:pPr>
        <w:widowControl/>
        <w:spacing w:line="300" w:lineRule="auto"/>
        <w:jc w:val="left"/>
        <w:rPr>
          <w:rFonts w:hint="eastAsia" w:ascii="宋体" w:hAnsi="宋体" w:eastAsia="宋体" w:cs="宋体"/>
          <w:kern w:val="0"/>
          <w:sz w:val="24"/>
          <w:szCs w:val="24"/>
        </w:rPr>
      </w:pPr>
    </w:p>
    <w:tbl>
      <w:tblPr>
        <w:tblStyle w:val="88"/>
        <w:tblW w:w="8328" w:type="dxa"/>
        <w:tblInd w:w="0" w:type="dxa"/>
        <w:tblLayout w:type="autofit"/>
        <w:tblCellMar>
          <w:top w:w="0" w:type="dxa"/>
          <w:left w:w="108" w:type="dxa"/>
          <w:bottom w:w="0" w:type="dxa"/>
          <w:right w:w="108" w:type="dxa"/>
        </w:tblCellMar>
      </w:tblPr>
      <w:tblGrid>
        <w:gridCol w:w="1649"/>
        <w:gridCol w:w="1873"/>
        <w:gridCol w:w="4806"/>
      </w:tblGrid>
      <w:tr w14:paraId="67903BEC">
        <w:tblPrEx>
          <w:tblCellMar>
            <w:top w:w="0" w:type="dxa"/>
            <w:left w:w="108" w:type="dxa"/>
            <w:bottom w:w="0" w:type="dxa"/>
            <w:right w:w="108" w:type="dxa"/>
          </w:tblCellMar>
        </w:tblPrEx>
        <w:trPr>
          <w:trHeight w:val="379" w:hRule="atLeast"/>
        </w:trPr>
        <w:tc>
          <w:tcPr>
            <w:tcW w:w="1649"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68F58BE6">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873" w:type="dxa"/>
            <w:tcBorders>
              <w:top w:val="single" w:color="auto" w:sz="4" w:space="0"/>
              <w:left w:val="nil"/>
              <w:bottom w:val="single" w:color="auto" w:sz="4" w:space="0"/>
              <w:right w:val="single" w:color="auto" w:sz="4" w:space="0"/>
            </w:tcBorders>
            <w:shd w:val="clear" w:color="000000" w:fill="D3D3D3"/>
            <w:noWrap/>
            <w:vAlign w:val="center"/>
          </w:tcPr>
          <w:p w14:paraId="2F04EB4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806" w:type="dxa"/>
            <w:tcBorders>
              <w:top w:val="single" w:color="auto" w:sz="4" w:space="0"/>
              <w:left w:val="nil"/>
              <w:bottom w:val="single" w:color="auto" w:sz="4" w:space="0"/>
              <w:right w:val="single" w:color="auto" w:sz="4" w:space="0"/>
            </w:tcBorders>
            <w:shd w:val="clear" w:color="000000" w:fill="D3D3D3"/>
            <w:noWrap/>
            <w:vAlign w:val="center"/>
          </w:tcPr>
          <w:p w14:paraId="6AC375EF">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072FE9A3">
        <w:tblPrEx>
          <w:tblCellMar>
            <w:top w:w="0" w:type="dxa"/>
            <w:left w:w="108" w:type="dxa"/>
            <w:bottom w:w="0" w:type="dxa"/>
            <w:right w:w="108" w:type="dxa"/>
          </w:tblCellMar>
        </w:tblPrEx>
        <w:trPr>
          <w:trHeight w:val="940" w:hRule="atLeast"/>
        </w:trPr>
        <w:tc>
          <w:tcPr>
            <w:tcW w:w="1649" w:type="dxa"/>
            <w:vMerge w:val="restart"/>
            <w:tcBorders>
              <w:top w:val="nil"/>
              <w:left w:val="single" w:color="auto" w:sz="4" w:space="0"/>
              <w:bottom w:val="single" w:color="000000" w:sz="4" w:space="0"/>
              <w:right w:val="single" w:color="auto" w:sz="4" w:space="0"/>
            </w:tcBorders>
            <w:noWrap/>
            <w:vAlign w:val="center"/>
          </w:tcPr>
          <w:p w14:paraId="2357AE5E">
            <w:pPr>
              <w:widowControl/>
              <w:jc w:val="center"/>
              <w:rPr>
                <w:rFonts w:hint="eastAsia" w:ascii="宋体" w:hAnsi="宋体" w:eastAsia="宋体" w:cs="宋体"/>
                <w:kern w:val="0"/>
                <w:szCs w:val="21"/>
              </w:rPr>
            </w:pPr>
            <w:r>
              <w:rPr>
                <w:rFonts w:hint="eastAsia" w:ascii="宋体" w:hAnsi="宋体" w:eastAsia="宋体" w:cs="宋体"/>
                <w:kern w:val="0"/>
                <w:szCs w:val="21"/>
              </w:rPr>
              <w:t>安全管理机构</w:t>
            </w:r>
          </w:p>
        </w:tc>
        <w:tc>
          <w:tcPr>
            <w:tcW w:w="1873" w:type="dxa"/>
            <w:vMerge w:val="restart"/>
            <w:tcBorders>
              <w:top w:val="nil"/>
              <w:left w:val="single" w:color="auto" w:sz="4" w:space="0"/>
              <w:bottom w:val="single" w:color="auto" w:sz="4" w:space="0"/>
              <w:right w:val="single" w:color="auto" w:sz="4" w:space="0"/>
            </w:tcBorders>
            <w:vAlign w:val="center"/>
          </w:tcPr>
          <w:p w14:paraId="75C9199F">
            <w:pPr>
              <w:widowControl/>
              <w:jc w:val="left"/>
              <w:rPr>
                <w:rFonts w:hint="eastAsia" w:ascii="宋体" w:hAnsi="宋体" w:eastAsia="宋体" w:cs="宋体"/>
                <w:kern w:val="0"/>
                <w:szCs w:val="21"/>
              </w:rPr>
            </w:pPr>
            <w:r>
              <w:rPr>
                <w:rFonts w:hint="eastAsia" w:ascii="宋体" w:hAnsi="宋体" w:eastAsia="宋体" w:cs="宋体"/>
                <w:kern w:val="0"/>
                <w:szCs w:val="21"/>
              </w:rPr>
              <w:t>岗位设置</w:t>
            </w:r>
          </w:p>
        </w:tc>
        <w:tc>
          <w:tcPr>
            <w:tcW w:w="4806" w:type="dxa"/>
            <w:tcBorders>
              <w:top w:val="nil"/>
              <w:left w:val="nil"/>
              <w:bottom w:val="single" w:color="auto" w:sz="4" w:space="0"/>
              <w:right w:val="single" w:color="auto" w:sz="4" w:space="0"/>
            </w:tcBorders>
            <w:vAlign w:val="center"/>
          </w:tcPr>
          <w:p w14:paraId="3EE8E1EC">
            <w:pPr>
              <w:widowControl/>
              <w:jc w:val="left"/>
              <w:rPr>
                <w:rFonts w:hint="eastAsia" w:ascii="宋体" w:hAnsi="宋体" w:eastAsia="宋体" w:cs="宋体"/>
                <w:kern w:val="0"/>
                <w:szCs w:val="21"/>
              </w:rPr>
            </w:pPr>
            <w:r>
              <w:rPr>
                <w:rFonts w:hint="eastAsia" w:ascii="宋体" w:hAnsi="宋体" w:eastAsia="宋体" w:cs="宋体"/>
                <w:kern w:val="0"/>
                <w:szCs w:val="21"/>
              </w:rPr>
              <w:t>a）应成立指导和管理网络安全工作的委员会或领导小组，其最高领导由单位主管领导担任或授权；</w:t>
            </w:r>
          </w:p>
        </w:tc>
      </w:tr>
      <w:tr w14:paraId="26074BD7">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5422CFF4">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5690B741">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08D31CDF">
            <w:pPr>
              <w:widowControl/>
              <w:jc w:val="left"/>
              <w:rPr>
                <w:rFonts w:hint="eastAsia" w:ascii="宋体" w:hAnsi="宋体" w:eastAsia="宋体" w:cs="宋体"/>
                <w:kern w:val="0"/>
                <w:szCs w:val="21"/>
              </w:rPr>
            </w:pPr>
            <w:r>
              <w:rPr>
                <w:rFonts w:hint="eastAsia" w:ascii="宋体" w:hAnsi="宋体" w:eastAsia="宋体" w:cs="宋体"/>
                <w:kern w:val="0"/>
                <w:szCs w:val="21"/>
              </w:rPr>
              <w:t>b）应设立网络安全管理工作的职能部门，设立安全主管、安全管理各个方面的负责人岗位，并定义各负责人的职责；</w:t>
            </w:r>
          </w:p>
        </w:tc>
      </w:tr>
      <w:tr w14:paraId="58AF99DA">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00F52CC2">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58C2C40D">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42E7FBB1">
            <w:pPr>
              <w:widowControl/>
              <w:jc w:val="left"/>
              <w:rPr>
                <w:rFonts w:hint="eastAsia" w:ascii="宋体" w:hAnsi="宋体" w:eastAsia="宋体" w:cs="宋体"/>
                <w:kern w:val="0"/>
                <w:szCs w:val="21"/>
              </w:rPr>
            </w:pPr>
            <w:r>
              <w:rPr>
                <w:rFonts w:hint="eastAsia" w:ascii="宋体" w:hAnsi="宋体" w:eastAsia="宋体" w:cs="宋体"/>
                <w:kern w:val="0"/>
                <w:szCs w:val="21"/>
              </w:rPr>
              <w:t>c）应设立系统管理员、审计管理员和安全管理员等岗位，并定义部门及各个工作岗位的职责。</w:t>
            </w:r>
          </w:p>
        </w:tc>
      </w:tr>
      <w:tr w14:paraId="3497F4DB">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63AE3741">
            <w:pPr>
              <w:widowControl/>
              <w:jc w:val="left"/>
              <w:rPr>
                <w:rFonts w:hint="eastAsia" w:ascii="宋体" w:hAnsi="宋体" w:eastAsia="宋体" w:cs="宋体"/>
                <w:kern w:val="0"/>
                <w:szCs w:val="21"/>
              </w:rPr>
            </w:pPr>
          </w:p>
        </w:tc>
        <w:tc>
          <w:tcPr>
            <w:tcW w:w="1873" w:type="dxa"/>
            <w:vMerge w:val="restart"/>
            <w:tcBorders>
              <w:top w:val="nil"/>
              <w:left w:val="single" w:color="auto" w:sz="4" w:space="0"/>
              <w:bottom w:val="single" w:color="auto" w:sz="4" w:space="0"/>
              <w:right w:val="single" w:color="auto" w:sz="4" w:space="0"/>
            </w:tcBorders>
            <w:vAlign w:val="center"/>
          </w:tcPr>
          <w:p w14:paraId="2D8AAA81">
            <w:pPr>
              <w:widowControl/>
              <w:jc w:val="left"/>
              <w:rPr>
                <w:rFonts w:hint="eastAsia" w:ascii="宋体" w:hAnsi="宋体" w:eastAsia="宋体" w:cs="宋体"/>
                <w:kern w:val="0"/>
                <w:szCs w:val="21"/>
              </w:rPr>
            </w:pPr>
            <w:r>
              <w:rPr>
                <w:rFonts w:hint="eastAsia" w:ascii="宋体" w:hAnsi="宋体" w:eastAsia="宋体" w:cs="宋体"/>
                <w:kern w:val="0"/>
                <w:szCs w:val="21"/>
              </w:rPr>
              <w:t>人员配备</w:t>
            </w:r>
          </w:p>
        </w:tc>
        <w:tc>
          <w:tcPr>
            <w:tcW w:w="4806" w:type="dxa"/>
            <w:tcBorders>
              <w:top w:val="nil"/>
              <w:left w:val="nil"/>
              <w:bottom w:val="single" w:color="auto" w:sz="4" w:space="0"/>
              <w:right w:val="single" w:color="auto" w:sz="4" w:space="0"/>
            </w:tcBorders>
            <w:vAlign w:val="center"/>
          </w:tcPr>
          <w:p w14:paraId="3BBBF44D">
            <w:pPr>
              <w:widowControl/>
              <w:jc w:val="left"/>
              <w:rPr>
                <w:rFonts w:hint="eastAsia" w:ascii="宋体" w:hAnsi="宋体" w:eastAsia="宋体" w:cs="宋体"/>
                <w:kern w:val="0"/>
                <w:szCs w:val="21"/>
              </w:rPr>
            </w:pPr>
            <w:r>
              <w:rPr>
                <w:rFonts w:hint="eastAsia" w:ascii="宋体" w:hAnsi="宋体" w:eastAsia="宋体" w:cs="宋体"/>
                <w:kern w:val="0"/>
                <w:szCs w:val="21"/>
              </w:rPr>
              <w:t>a）应配备一定数量的系统管理员、审计管理员和安全管理员等；</w:t>
            </w:r>
          </w:p>
        </w:tc>
      </w:tr>
      <w:tr w14:paraId="10A28728">
        <w:tblPrEx>
          <w:tblCellMar>
            <w:top w:w="0" w:type="dxa"/>
            <w:left w:w="108" w:type="dxa"/>
            <w:bottom w:w="0" w:type="dxa"/>
            <w:right w:w="108" w:type="dxa"/>
          </w:tblCellMar>
        </w:tblPrEx>
        <w:trPr>
          <w:trHeight w:val="688" w:hRule="atLeast"/>
        </w:trPr>
        <w:tc>
          <w:tcPr>
            <w:tcW w:w="1649" w:type="dxa"/>
            <w:vMerge w:val="continue"/>
            <w:tcBorders>
              <w:top w:val="nil"/>
              <w:left w:val="single" w:color="auto" w:sz="4" w:space="0"/>
              <w:bottom w:val="single" w:color="000000" w:sz="4" w:space="0"/>
              <w:right w:val="single" w:color="auto" w:sz="4" w:space="0"/>
            </w:tcBorders>
            <w:vAlign w:val="center"/>
          </w:tcPr>
          <w:p w14:paraId="449948F4">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479098D9">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11449F5E">
            <w:pPr>
              <w:widowControl/>
              <w:jc w:val="left"/>
              <w:rPr>
                <w:rFonts w:hint="eastAsia" w:ascii="宋体" w:hAnsi="宋体" w:eastAsia="宋体" w:cs="宋体"/>
                <w:kern w:val="0"/>
                <w:szCs w:val="21"/>
              </w:rPr>
            </w:pPr>
            <w:r>
              <w:rPr>
                <w:rFonts w:hint="eastAsia" w:ascii="宋体" w:hAnsi="宋体" w:eastAsia="宋体" w:cs="宋体"/>
                <w:kern w:val="0"/>
                <w:szCs w:val="21"/>
              </w:rPr>
              <w:t>b）应配备专职安全管理员，不可兼任。</w:t>
            </w:r>
          </w:p>
        </w:tc>
      </w:tr>
      <w:tr w14:paraId="1BC01364">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4627D13D">
            <w:pPr>
              <w:widowControl/>
              <w:jc w:val="left"/>
              <w:rPr>
                <w:rFonts w:hint="eastAsia" w:ascii="宋体" w:hAnsi="宋体" w:eastAsia="宋体" w:cs="宋体"/>
                <w:kern w:val="0"/>
                <w:szCs w:val="21"/>
              </w:rPr>
            </w:pPr>
          </w:p>
        </w:tc>
        <w:tc>
          <w:tcPr>
            <w:tcW w:w="1873" w:type="dxa"/>
            <w:vMerge w:val="restart"/>
            <w:tcBorders>
              <w:top w:val="nil"/>
              <w:left w:val="single" w:color="auto" w:sz="4" w:space="0"/>
              <w:bottom w:val="single" w:color="auto" w:sz="4" w:space="0"/>
              <w:right w:val="single" w:color="auto" w:sz="4" w:space="0"/>
            </w:tcBorders>
            <w:vAlign w:val="center"/>
          </w:tcPr>
          <w:p w14:paraId="0092E47C">
            <w:pPr>
              <w:widowControl/>
              <w:jc w:val="left"/>
              <w:rPr>
                <w:rFonts w:hint="eastAsia" w:ascii="宋体" w:hAnsi="宋体" w:eastAsia="宋体" w:cs="宋体"/>
                <w:kern w:val="0"/>
                <w:szCs w:val="21"/>
              </w:rPr>
            </w:pPr>
            <w:r>
              <w:rPr>
                <w:rFonts w:hint="eastAsia" w:ascii="宋体" w:hAnsi="宋体" w:eastAsia="宋体" w:cs="宋体"/>
                <w:kern w:val="0"/>
                <w:szCs w:val="21"/>
              </w:rPr>
              <w:t>授权和审批</w:t>
            </w:r>
          </w:p>
        </w:tc>
        <w:tc>
          <w:tcPr>
            <w:tcW w:w="4806" w:type="dxa"/>
            <w:tcBorders>
              <w:top w:val="nil"/>
              <w:left w:val="nil"/>
              <w:bottom w:val="single" w:color="auto" w:sz="4" w:space="0"/>
              <w:right w:val="single" w:color="auto" w:sz="4" w:space="0"/>
            </w:tcBorders>
            <w:vAlign w:val="center"/>
          </w:tcPr>
          <w:p w14:paraId="1E541BED">
            <w:pPr>
              <w:widowControl/>
              <w:jc w:val="left"/>
              <w:rPr>
                <w:rFonts w:hint="eastAsia" w:ascii="宋体" w:hAnsi="宋体" w:eastAsia="宋体" w:cs="宋体"/>
                <w:kern w:val="0"/>
                <w:szCs w:val="21"/>
              </w:rPr>
            </w:pPr>
            <w:r>
              <w:rPr>
                <w:rFonts w:hint="eastAsia" w:ascii="宋体" w:hAnsi="宋体" w:eastAsia="宋体" w:cs="宋体"/>
                <w:kern w:val="0"/>
                <w:szCs w:val="21"/>
              </w:rPr>
              <w:t>a）应根据各个部门和岗位的职责明确授权审批事项、审批部门和批准人等；</w:t>
            </w:r>
          </w:p>
        </w:tc>
      </w:tr>
      <w:tr w14:paraId="1650C4F9">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32B49C76">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55E334BE">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086B455D">
            <w:pPr>
              <w:widowControl/>
              <w:jc w:val="left"/>
              <w:rPr>
                <w:rFonts w:hint="eastAsia" w:ascii="宋体" w:hAnsi="宋体" w:eastAsia="宋体" w:cs="宋体"/>
                <w:kern w:val="0"/>
                <w:szCs w:val="21"/>
              </w:rPr>
            </w:pPr>
            <w:r>
              <w:rPr>
                <w:rFonts w:hint="eastAsia" w:ascii="宋体" w:hAnsi="宋体" w:eastAsia="宋体" w:cs="宋体"/>
                <w:kern w:val="0"/>
                <w:szCs w:val="21"/>
              </w:rPr>
              <w:t>b）应针对系统变更、重要操作、物理访问和系统接入等事项建立审批程序，按照审批程序执行审批过程，对重要活动建立逐级审批制度；</w:t>
            </w:r>
          </w:p>
        </w:tc>
      </w:tr>
      <w:tr w14:paraId="08BA09B0">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33A1432C">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4C9ACA19">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6947F620">
            <w:pPr>
              <w:widowControl/>
              <w:jc w:val="left"/>
              <w:rPr>
                <w:rFonts w:hint="eastAsia" w:ascii="宋体" w:hAnsi="宋体" w:eastAsia="宋体" w:cs="宋体"/>
                <w:kern w:val="0"/>
                <w:szCs w:val="21"/>
              </w:rPr>
            </w:pPr>
            <w:r>
              <w:rPr>
                <w:rFonts w:hint="eastAsia" w:ascii="宋体" w:hAnsi="宋体" w:eastAsia="宋体" w:cs="宋体"/>
                <w:kern w:val="0"/>
                <w:szCs w:val="21"/>
              </w:rPr>
              <w:t>c）应定期审查审批事项，及时更新需授权和审批的项目、审批部门和审批人等信息。</w:t>
            </w:r>
          </w:p>
        </w:tc>
      </w:tr>
      <w:tr w14:paraId="101BD77B">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6412532B">
            <w:pPr>
              <w:widowControl/>
              <w:jc w:val="left"/>
              <w:rPr>
                <w:rFonts w:hint="eastAsia" w:ascii="宋体" w:hAnsi="宋体" w:eastAsia="宋体" w:cs="宋体"/>
                <w:kern w:val="0"/>
                <w:szCs w:val="21"/>
              </w:rPr>
            </w:pPr>
          </w:p>
        </w:tc>
        <w:tc>
          <w:tcPr>
            <w:tcW w:w="1873" w:type="dxa"/>
            <w:vMerge w:val="restart"/>
            <w:tcBorders>
              <w:top w:val="nil"/>
              <w:left w:val="single" w:color="auto" w:sz="4" w:space="0"/>
              <w:bottom w:val="single" w:color="auto" w:sz="4" w:space="0"/>
              <w:right w:val="single" w:color="auto" w:sz="4" w:space="0"/>
            </w:tcBorders>
            <w:vAlign w:val="center"/>
          </w:tcPr>
          <w:p w14:paraId="2E0D753C">
            <w:pPr>
              <w:widowControl/>
              <w:jc w:val="left"/>
              <w:rPr>
                <w:rFonts w:hint="eastAsia" w:ascii="宋体" w:hAnsi="宋体" w:eastAsia="宋体" w:cs="宋体"/>
                <w:kern w:val="0"/>
                <w:szCs w:val="21"/>
              </w:rPr>
            </w:pPr>
            <w:r>
              <w:rPr>
                <w:rFonts w:hint="eastAsia" w:ascii="宋体" w:hAnsi="宋体" w:eastAsia="宋体" w:cs="宋体"/>
                <w:kern w:val="0"/>
                <w:szCs w:val="21"/>
              </w:rPr>
              <w:t>沟通和合作</w:t>
            </w:r>
          </w:p>
        </w:tc>
        <w:tc>
          <w:tcPr>
            <w:tcW w:w="4806" w:type="dxa"/>
            <w:tcBorders>
              <w:top w:val="nil"/>
              <w:left w:val="nil"/>
              <w:bottom w:val="single" w:color="auto" w:sz="4" w:space="0"/>
              <w:right w:val="single" w:color="auto" w:sz="4" w:space="0"/>
            </w:tcBorders>
            <w:vAlign w:val="center"/>
          </w:tcPr>
          <w:p w14:paraId="555745C1">
            <w:pPr>
              <w:widowControl/>
              <w:jc w:val="left"/>
              <w:rPr>
                <w:rFonts w:hint="eastAsia" w:ascii="宋体" w:hAnsi="宋体" w:eastAsia="宋体" w:cs="宋体"/>
                <w:kern w:val="0"/>
                <w:szCs w:val="21"/>
              </w:rPr>
            </w:pPr>
            <w:r>
              <w:rPr>
                <w:rFonts w:hint="eastAsia" w:ascii="宋体" w:hAnsi="宋体" w:eastAsia="宋体" w:cs="宋体"/>
                <w:kern w:val="0"/>
                <w:szCs w:val="21"/>
              </w:rPr>
              <w:t>a）应加强各类管理人员、组织内部机构和网络安全管理部门之间的合作与沟通，定期召开协调会议，共同协作处理网络安全问题；</w:t>
            </w:r>
          </w:p>
        </w:tc>
      </w:tr>
      <w:tr w14:paraId="6170DB7B">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17263F69">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315B5BB0">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18D93FCA">
            <w:pPr>
              <w:widowControl/>
              <w:jc w:val="left"/>
              <w:rPr>
                <w:rFonts w:hint="eastAsia" w:ascii="宋体" w:hAnsi="宋体" w:eastAsia="宋体" w:cs="宋体"/>
                <w:kern w:val="0"/>
                <w:szCs w:val="21"/>
              </w:rPr>
            </w:pPr>
            <w:r>
              <w:rPr>
                <w:rFonts w:hint="eastAsia" w:ascii="宋体" w:hAnsi="宋体" w:eastAsia="宋体" w:cs="宋体"/>
                <w:kern w:val="0"/>
                <w:szCs w:val="21"/>
              </w:rPr>
              <w:t>b）应加强与网络安全职能部门、各类供应商、业界专家及安全组织的合作与沟通；</w:t>
            </w:r>
          </w:p>
        </w:tc>
      </w:tr>
      <w:tr w14:paraId="7E491C75">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41A0F93E">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57868727">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5EFBD5E2">
            <w:pPr>
              <w:widowControl/>
              <w:jc w:val="left"/>
              <w:rPr>
                <w:rFonts w:hint="eastAsia" w:ascii="宋体" w:hAnsi="宋体" w:eastAsia="宋体" w:cs="宋体"/>
                <w:kern w:val="0"/>
                <w:szCs w:val="21"/>
              </w:rPr>
            </w:pPr>
            <w:r>
              <w:rPr>
                <w:rFonts w:hint="eastAsia" w:ascii="宋体" w:hAnsi="宋体" w:eastAsia="宋体" w:cs="宋体"/>
                <w:kern w:val="0"/>
                <w:szCs w:val="21"/>
              </w:rPr>
              <w:t>c）应建立外联单位联系列表，包括外联单位名称、合作内容、联系人和联系方式等信息。</w:t>
            </w:r>
          </w:p>
        </w:tc>
      </w:tr>
      <w:tr w14:paraId="777896AF">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55D5C125">
            <w:pPr>
              <w:widowControl/>
              <w:jc w:val="left"/>
              <w:rPr>
                <w:rFonts w:hint="eastAsia" w:ascii="宋体" w:hAnsi="宋体" w:eastAsia="宋体" w:cs="宋体"/>
                <w:kern w:val="0"/>
                <w:szCs w:val="21"/>
              </w:rPr>
            </w:pPr>
          </w:p>
        </w:tc>
        <w:tc>
          <w:tcPr>
            <w:tcW w:w="1873" w:type="dxa"/>
            <w:vMerge w:val="restart"/>
            <w:tcBorders>
              <w:top w:val="nil"/>
              <w:left w:val="single" w:color="auto" w:sz="4" w:space="0"/>
              <w:bottom w:val="single" w:color="auto" w:sz="4" w:space="0"/>
              <w:right w:val="single" w:color="auto" w:sz="4" w:space="0"/>
            </w:tcBorders>
            <w:vAlign w:val="center"/>
          </w:tcPr>
          <w:p w14:paraId="045F8009">
            <w:pPr>
              <w:widowControl/>
              <w:jc w:val="left"/>
              <w:rPr>
                <w:rFonts w:hint="eastAsia" w:ascii="宋体" w:hAnsi="宋体" w:eastAsia="宋体" w:cs="宋体"/>
                <w:kern w:val="0"/>
                <w:szCs w:val="21"/>
              </w:rPr>
            </w:pPr>
            <w:r>
              <w:rPr>
                <w:rFonts w:hint="eastAsia" w:ascii="宋体" w:hAnsi="宋体" w:eastAsia="宋体" w:cs="宋体"/>
                <w:kern w:val="0"/>
                <w:szCs w:val="21"/>
              </w:rPr>
              <w:t>审核和检查</w:t>
            </w:r>
          </w:p>
        </w:tc>
        <w:tc>
          <w:tcPr>
            <w:tcW w:w="4806" w:type="dxa"/>
            <w:tcBorders>
              <w:top w:val="nil"/>
              <w:left w:val="nil"/>
              <w:bottom w:val="single" w:color="auto" w:sz="4" w:space="0"/>
              <w:right w:val="single" w:color="auto" w:sz="4" w:space="0"/>
            </w:tcBorders>
            <w:vAlign w:val="center"/>
          </w:tcPr>
          <w:p w14:paraId="5EBF99B5">
            <w:pPr>
              <w:widowControl/>
              <w:jc w:val="left"/>
              <w:rPr>
                <w:rFonts w:hint="eastAsia" w:ascii="宋体" w:hAnsi="宋体" w:eastAsia="宋体" w:cs="宋体"/>
                <w:kern w:val="0"/>
                <w:szCs w:val="21"/>
              </w:rPr>
            </w:pPr>
            <w:r>
              <w:rPr>
                <w:rFonts w:hint="eastAsia" w:ascii="宋体" w:hAnsi="宋体" w:eastAsia="宋体" w:cs="宋体"/>
                <w:kern w:val="0"/>
                <w:szCs w:val="21"/>
              </w:rPr>
              <w:t>a）应定期进行常规安全检查，检查内容包括系统日常运行、系统漏洞和数据备份等情况；</w:t>
            </w:r>
          </w:p>
        </w:tc>
      </w:tr>
      <w:tr w14:paraId="3287906D">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6839A0EC">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05DF6690">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666E5A35">
            <w:pPr>
              <w:widowControl/>
              <w:jc w:val="left"/>
              <w:rPr>
                <w:rFonts w:hint="eastAsia" w:ascii="宋体" w:hAnsi="宋体" w:eastAsia="宋体" w:cs="宋体"/>
                <w:kern w:val="0"/>
                <w:szCs w:val="21"/>
              </w:rPr>
            </w:pPr>
            <w:r>
              <w:rPr>
                <w:rFonts w:hint="eastAsia" w:ascii="宋体" w:hAnsi="宋体" w:eastAsia="宋体" w:cs="宋体"/>
                <w:kern w:val="0"/>
                <w:szCs w:val="21"/>
              </w:rPr>
              <w:t>b）应定期进行全面安全检查，检查内容包括现有安全技术措施的有效性、安全配置与安全策略的一致性、安全管理制度的执行情况等；</w:t>
            </w:r>
          </w:p>
        </w:tc>
      </w:tr>
      <w:tr w14:paraId="015F24A5">
        <w:tblPrEx>
          <w:tblCellMar>
            <w:top w:w="0" w:type="dxa"/>
            <w:left w:w="108" w:type="dxa"/>
            <w:bottom w:w="0" w:type="dxa"/>
            <w:right w:w="108" w:type="dxa"/>
          </w:tblCellMar>
        </w:tblPrEx>
        <w:trPr>
          <w:trHeight w:val="940" w:hRule="atLeast"/>
        </w:trPr>
        <w:tc>
          <w:tcPr>
            <w:tcW w:w="1649" w:type="dxa"/>
            <w:vMerge w:val="continue"/>
            <w:tcBorders>
              <w:top w:val="nil"/>
              <w:left w:val="single" w:color="auto" w:sz="4" w:space="0"/>
              <w:bottom w:val="single" w:color="000000" w:sz="4" w:space="0"/>
              <w:right w:val="single" w:color="auto" w:sz="4" w:space="0"/>
            </w:tcBorders>
            <w:vAlign w:val="center"/>
          </w:tcPr>
          <w:p w14:paraId="15BC7207">
            <w:pPr>
              <w:widowControl/>
              <w:jc w:val="left"/>
              <w:rPr>
                <w:rFonts w:hint="eastAsia" w:ascii="宋体" w:hAnsi="宋体" w:eastAsia="宋体" w:cs="宋体"/>
                <w:kern w:val="0"/>
                <w:szCs w:val="21"/>
              </w:rPr>
            </w:pPr>
          </w:p>
        </w:tc>
        <w:tc>
          <w:tcPr>
            <w:tcW w:w="1873" w:type="dxa"/>
            <w:vMerge w:val="continue"/>
            <w:tcBorders>
              <w:top w:val="nil"/>
              <w:left w:val="single" w:color="auto" w:sz="4" w:space="0"/>
              <w:bottom w:val="single" w:color="auto" w:sz="4" w:space="0"/>
              <w:right w:val="single" w:color="auto" w:sz="4" w:space="0"/>
            </w:tcBorders>
            <w:vAlign w:val="center"/>
          </w:tcPr>
          <w:p w14:paraId="796F3481">
            <w:pPr>
              <w:widowControl/>
              <w:jc w:val="left"/>
              <w:rPr>
                <w:rFonts w:hint="eastAsia" w:ascii="宋体" w:hAnsi="宋体" w:eastAsia="宋体" w:cs="宋体"/>
                <w:kern w:val="0"/>
                <w:szCs w:val="21"/>
              </w:rPr>
            </w:pPr>
          </w:p>
        </w:tc>
        <w:tc>
          <w:tcPr>
            <w:tcW w:w="4806" w:type="dxa"/>
            <w:tcBorders>
              <w:top w:val="nil"/>
              <w:left w:val="nil"/>
              <w:bottom w:val="single" w:color="auto" w:sz="4" w:space="0"/>
              <w:right w:val="single" w:color="auto" w:sz="4" w:space="0"/>
            </w:tcBorders>
            <w:vAlign w:val="center"/>
          </w:tcPr>
          <w:p w14:paraId="3A3E4162">
            <w:pPr>
              <w:widowControl/>
              <w:jc w:val="left"/>
              <w:rPr>
                <w:rFonts w:hint="eastAsia" w:ascii="宋体" w:hAnsi="宋体" w:eastAsia="宋体" w:cs="宋体"/>
                <w:kern w:val="0"/>
                <w:szCs w:val="21"/>
              </w:rPr>
            </w:pPr>
            <w:r>
              <w:rPr>
                <w:rFonts w:hint="eastAsia" w:ascii="宋体" w:hAnsi="宋体" w:eastAsia="宋体" w:cs="宋体"/>
                <w:kern w:val="0"/>
                <w:szCs w:val="21"/>
              </w:rPr>
              <w:t>c）应制定安全检查表格实施安全检查，汇总安全检查数据，形成安全检查报告，并对安全检查结果进行通报。</w:t>
            </w:r>
          </w:p>
        </w:tc>
      </w:tr>
    </w:tbl>
    <w:p w14:paraId="3A0D91D4">
      <w:pPr>
        <w:widowControl/>
        <w:spacing w:line="300" w:lineRule="auto"/>
        <w:jc w:val="left"/>
        <w:rPr>
          <w:rFonts w:hint="eastAsia" w:ascii="宋体" w:hAnsi="宋体" w:eastAsia="宋体" w:cs="宋体"/>
          <w:kern w:val="0"/>
          <w:sz w:val="24"/>
          <w:szCs w:val="24"/>
        </w:rPr>
      </w:pPr>
    </w:p>
    <w:tbl>
      <w:tblPr>
        <w:tblStyle w:val="88"/>
        <w:tblW w:w="8360" w:type="dxa"/>
        <w:tblInd w:w="0" w:type="dxa"/>
        <w:tblLayout w:type="autofit"/>
        <w:tblCellMar>
          <w:top w:w="0" w:type="dxa"/>
          <w:left w:w="108" w:type="dxa"/>
          <w:bottom w:w="0" w:type="dxa"/>
          <w:right w:w="108" w:type="dxa"/>
        </w:tblCellMar>
      </w:tblPr>
      <w:tblGrid>
        <w:gridCol w:w="1580"/>
        <w:gridCol w:w="2060"/>
        <w:gridCol w:w="4720"/>
      </w:tblGrid>
      <w:tr w14:paraId="72FA8B22">
        <w:tblPrEx>
          <w:tblCellMar>
            <w:top w:w="0" w:type="dxa"/>
            <w:left w:w="108" w:type="dxa"/>
            <w:bottom w:w="0" w:type="dxa"/>
            <w:right w:w="108" w:type="dxa"/>
          </w:tblCellMar>
        </w:tblPrEx>
        <w:trPr>
          <w:trHeight w:val="375" w:hRule="atLeast"/>
        </w:trPr>
        <w:tc>
          <w:tcPr>
            <w:tcW w:w="1580"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35A03B39">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2060" w:type="dxa"/>
            <w:tcBorders>
              <w:top w:val="single" w:color="auto" w:sz="4" w:space="0"/>
              <w:left w:val="nil"/>
              <w:bottom w:val="single" w:color="auto" w:sz="4" w:space="0"/>
              <w:right w:val="single" w:color="auto" w:sz="4" w:space="0"/>
            </w:tcBorders>
            <w:shd w:val="clear" w:color="000000" w:fill="D3D3D3"/>
            <w:noWrap/>
            <w:vAlign w:val="center"/>
          </w:tcPr>
          <w:p w14:paraId="5F0CCA67">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720" w:type="dxa"/>
            <w:tcBorders>
              <w:top w:val="single" w:color="auto" w:sz="4" w:space="0"/>
              <w:left w:val="nil"/>
              <w:bottom w:val="single" w:color="auto" w:sz="4" w:space="0"/>
              <w:right w:val="single" w:color="auto" w:sz="4" w:space="0"/>
            </w:tcBorders>
            <w:shd w:val="clear" w:color="000000" w:fill="D3D3D3"/>
            <w:noWrap/>
            <w:vAlign w:val="center"/>
          </w:tcPr>
          <w:p w14:paraId="08BDC350">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0C5AB1DC">
        <w:tblPrEx>
          <w:tblCellMar>
            <w:top w:w="0" w:type="dxa"/>
            <w:left w:w="108" w:type="dxa"/>
            <w:bottom w:w="0" w:type="dxa"/>
            <w:right w:w="108" w:type="dxa"/>
          </w:tblCellMar>
        </w:tblPrEx>
        <w:trPr>
          <w:trHeight w:val="930" w:hRule="atLeast"/>
        </w:trPr>
        <w:tc>
          <w:tcPr>
            <w:tcW w:w="1580" w:type="dxa"/>
            <w:vMerge w:val="restart"/>
            <w:tcBorders>
              <w:top w:val="nil"/>
              <w:left w:val="single" w:color="auto" w:sz="4" w:space="0"/>
              <w:bottom w:val="single" w:color="000000" w:sz="4" w:space="0"/>
              <w:right w:val="single" w:color="auto" w:sz="4" w:space="0"/>
            </w:tcBorders>
            <w:noWrap/>
            <w:vAlign w:val="center"/>
          </w:tcPr>
          <w:p w14:paraId="10B8849A">
            <w:pPr>
              <w:widowControl/>
              <w:jc w:val="center"/>
              <w:rPr>
                <w:rFonts w:hint="eastAsia" w:ascii="宋体" w:hAnsi="宋体" w:eastAsia="宋体" w:cs="宋体"/>
                <w:kern w:val="0"/>
                <w:szCs w:val="21"/>
              </w:rPr>
            </w:pPr>
            <w:r>
              <w:rPr>
                <w:rFonts w:hint="eastAsia" w:ascii="宋体" w:hAnsi="宋体" w:eastAsia="宋体" w:cs="宋体"/>
                <w:kern w:val="0"/>
                <w:szCs w:val="21"/>
              </w:rPr>
              <w:t>安全管理人员</w:t>
            </w:r>
          </w:p>
        </w:tc>
        <w:tc>
          <w:tcPr>
            <w:tcW w:w="2060" w:type="dxa"/>
            <w:vMerge w:val="restart"/>
            <w:tcBorders>
              <w:top w:val="nil"/>
              <w:left w:val="single" w:color="auto" w:sz="4" w:space="0"/>
              <w:bottom w:val="single" w:color="auto" w:sz="4" w:space="0"/>
              <w:right w:val="single" w:color="auto" w:sz="4" w:space="0"/>
            </w:tcBorders>
            <w:vAlign w:val="center"/>
          </w:tcPr>
          <w:p w14:paraId="11C3B521">
            <w:pPr>
              <w:widowControl/>
              <w:jc w:val="left"/>
              <w:rPr>
                <w:rFonts w:hint="eastAsia" w:ascii="宋体" w:hAnsi="宋体" w:eastAsia="宋体" w:cs="宋体"/>
                <w:kern w:val="0"/>
                <w:szCs w:val="21"/>
              </w:rPr>
            </w:pPr>
            <w:r>
              <w:rPr>
                <w:rFonts w:hint="eastAsia" w:ascii="宋体" w:hAnsi="宋体" w:eastAsia="宋体" w:cs="宋体"/>
                <w:kern w:val="0"/>
                <w:szCs w:val="21"/>
              </w:rPr>
              <w:t>人员录用</w:t>
            </w:r>
          </w:p>
        </w:tc>
        <w:tc>
          <w:tcPr>
            <w:tcW w:w="4720" w:type="dxa"/>
            <w:tcBorders>
              <w:top w:val="nil"/>
              <w:left w:val="nil"/>
              <w:bottom w:val="single" w:color="auto" w:sz="4" w:space="0"/>
              <w:right w:val="single" w:color="auto" w:sz="4" w:space="0"/>
            </w:tcBorders>
            <w:vAlign w:val="center"/>
          </w:tcPr>
          <w:p w14:paraId="1C087AC6">
            <w:pPr>
              <w:widowControl/>
              <w:jc w:val="left"/>
              <w:rPr>
                <w:rFonts w:hint="eastAsia" w:ascii="宋体" w:hAnsi="宋体" w:eastAsia="宋体" w:cs="宋体"/>
                <w:kern w:val="0"/>
                <w:szCs w:val="21"/>
              </w:rPr>
            </w:pPr>
            <w:r>
              <w:rPr>
                <w:rFonts w:hint="eastAsia" w:ascii="宋体" w:hAnsi="宋体" w:eastAsia="宋体" w:cs="宋体"/>
                <w:kern w:val="0"/>
                <w:szCs w:val="21"/>
              </w:rPr>
              <w:t>a）应指定或授权专门的部门或人员负责人员录用；</w:t>
            </w:r>
          </w:p>
        </w:tc>
      </w:tr>
      <w:tr w14:paraId="7C8508F7">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0E65F3AE">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78421ADF">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B0DD3DA">
            <w:pPr>
              <w:widowControl/>
              <w:jc w:val="left"/>
              <w:rPr>
                <w:rFonts w:hint="eastAsia" w:ascii="宋体" w:hAnsi="宋体" w:eastAsia="宋体" w:cs="宋体"/>
                <w:kern w:val="0"/>
                <w:szCs w:val="21"/>
              </w:rPr>
            </w:pPr>
            <w:r>
              <w:rPr>
                <w:rFonts w:hint="eastAsia" w:ascii="宋体" w:hAnsi="宋体" w:eastAsia="宋体" w:cs="宋体"/>
                <w:kern w:val="0"/>
                <w:szCs w:val="21"/>
              </w:rPr>
              <w:t>b）应对被录用人员的身份、安全背景、专业资格或资质等进行审查，对其所具有的技术技能进行考核；</w:t>
            </w:r>
          </w:p>
        </w:tc>
      </w:tr>
      <w:tr w14:paraId="79E7FC22">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16B5E378">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5AE43042">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F1C409E">
            <w:pPr>
              <w:widowControl/>
              <w:jc w:val="left"/>
              <w:rPr>
                <w:rFonts w:hint="eastAsia" w:ascii="宋体" w:hAnsi="宋体" w:eastAsia="宋体" w:cs="宋体"/>
                <w:kern w:val="0"/>
                <w:szCs w:val="21"/>
              </w:rPr>
            </w:pPr>
            <w:r>
              <w:rPr>
                <w:rFonts w:hint="eastAsia" w:ascii="宋体" w:hAnsi="宋体" w:eastAsia="宋体" w:cs="宋体"/>
                <w:kern w:val="0"/>
                <w:szCs w:val="21"/>
              </w:rPr>
              <w:t>c）应与被录用人员签署保密协议，与关键岗位人员签署岗位责任协议。</w:t>
            </w:r>
          </w:p>
        </w:tc>
      </w:tr>
      <w:tr w14:paraId="5EFC2F1A">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53C0A59A">
            <w:pPr>
              <w:widowControl/>
              <w:jc w:val="left"/>
              <w:rPr>
                <w:rFonts w:hint="eastAsia" w:ascii="宋体" w:hAnsi="宋体" w:eastAsia="宋体" w:cs="宋体"/>
                <w:kern w:val="0"/>
                <w:szCs w:val="21"/>
              </w:rPr>
            </w:pPr>
          </w:p>
        </w:tc>
        <w:tc>
          <w:tcPr>
            <w:tcW w:w="2060" w:type="dxa"/>
            <w:vMerge w:val="restart"/>
            <w:tcBorders>
              <w:top w:val="nil"/>
              <w:left w:val="single" w:color="auto" w:sz="4" w:space="0"/>
              <w:bottom w:val="single" w:color="auto" w:sz="4" w:space="0"/>
              <w:right w:val="single" w:color="auto" w:sz="4" w:space="0"/>
            </w:tcBorders>
            <w:vAlign w:val="center"/>
          </w:tcPr>
          <w:p w14:paraId="209DEB86">
            <w:pPr>
              <w:widowControl/>
              <w:jc w:val="left"/>
              <w:rPr>
                <w:rFonts w:hint="eastAsia" w:ascii="宋体" w:hAnsi="宋体" w:eastAsia="宋体" w:cs="宋体"/>
                <w:kern w:val="0"/>
                <w:szCs w:val="21"/>
              </w:rPr>
            </w:pPr>
            <w:r>
              <w:rPr>
                <w:rFonts w:hint="eastAsia" w:ascii="宋体" w:hAnsi="宋体" w:eastAsia="宋体" w:cs="宋体"/>
                <w:kern w:val="0"/>
                <w:szCs w:val="21"/>
              </w:rPr>
              <w:t>人员离岗</w:t>
            </w:r>
          </w:p>
        </w:tc>
        <w:tc>
          <w:tcPr>
            <w:tcW w:w="4720" w:type="dxa"/>
            <w:tcBorders>
              <w:top w:val="nil"/>
              <w:left w:val="nil"/>
              <w:bottom w:val="single" w:color="auto" w:sz="4" w:space="0"/>
              <w:right w:val="single" w:color="auto" w:sz="4" w:space="0"/>
            </w:tcBorders>
            <w:vAlign w:val="center"/>
          </w:tcPr>
          <w:p w14:paraId="656140B4">
            <w:pPr>
              <w:widowControl/>
              <w:jc w:val="left"/>
              <w:rPr>
                <w:rFonts w:hint="eastAsia" w:ascii="宋体" w:hAnsi="宋体" w:eastAsia="宋体" w:cs="宋体"/>
                <w:kern w:val="0"/>
                <w:szCs w:val="21"/>
              </w:rPr>
            </w:pPr>
            <w:r>
              <w:rPr>
                <w:rFonts w:hint="eastAsia" w:ascii="宋体" w:hAnsi="宋体" w:eastAsia="宋体" w:cs="宋体"/>
                <w:kern w:val="0"/>
                <w:szCs w:val="21"/>
              </w:rPr>
              <w:t>a）应及时终止离岗人员的所有访问权限，取回各种身份证件、钥匙、徽章等以及机构提供的软硬件设备；</w:t>
            </w:r>
          </w:p>
        </w:tc>
      </w:tr>
      <w:tr w14:paraId="4675B422">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0BA7E000">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42491486">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8A53F2F">
            <w:pPr>
              <w:widowControl/>
              <w:jc w:val="left"/>
              <w:rPr>
                <w:rFonts w:hint="eastAsia" w:ascii="宋体" w:hAnsi="宋体" w:eastAsia="宋体" w:cs="宋体"/>
                <w:kern w:val="0"/>
                <w:szCs w:val="21"/>
              </w:rPr>
            </w:pPr>
            <w:r>
              <w:rPr>
                <w:rFonts w:hint="eastAsia" w:ascii="宋体" w:hAnsi="宋体" w:eastAsia="宋体" w:cs="宋体"/>
                <w:kern w:val="0"/>
                <w:szCs w:val="21"/>
              </w:rPr>
              <w:t>b）应办理严格的调离手续，并承诺调离后的保密义务后方可离开。</w:t>
            </w:r>
          </w:p>
        </w:tc>
      </w:tr>
      <w:tr w14:paraId="164D9153">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2C8C4FD3">
            <w:pPr>
              <w:widowControl/>
              <w:jc w:val="left"/>
              <w:rPr>
                <w:rFonts w:hint="eastAsia" w:ascii="宋体" w:hAnsi="宋体" w:eastAsia="宋体" w:cs="宋体"/>
                <w:kern w:val="0"/>
                <w:szCs w:val="21"/>
              </w:rPr>
            </w:pPr>
          </w:p>
        </w:tc>
        <w:tc>
          <w:tcPr>
            <w:tcW w:w="2060" w:type="dxa"/>
            <w:vMerge w:val="restart"/>
            <w:tcBorders>
              <w:top w:val="nil"/>
              <w:left w:val="single" w:color="auto" w:sz="4" w:space="0"/>
              <w:bottom w:val="single" w:color="auto" w:sz="4" w:space="0"/>
              <w:right w:val="single" w:color="auto" w:sz="4" w:space="0"/>
            </w:tcBorders>
            <w:vAlign w:val="center"/>
          </w:tcPr>
          <w:p w14:paraId="1DDF1278">
            <w:pPr>
              <w:widowControl/>
              <w:jc w:val="left"/>
              <w:rPr>
                <w:rFonts w:hint="eastAsia" w:ascii="宋体" w:hAnsi="宋体" w:eastAsia="宋体" w:cs="宋体"/>
                <w:kern w:val="0"/>
                <w:szCs w:val="21"/>
              </w:rPr>
            </w:pPr>
            <w:r>
              <w:rPr>
                <w:rFonts w:hint="eastAsia" w:ascii="宋体" w:hAnsi="宋体" w:eastAsia="宋体" w:cs="宋体"/>
                <w:kern w:val="0"/>
                <w:szCs w:val="21"/>
              </w:rPr>
              <w:t>安全意识教育和培训</w:t>
            </w:r>
          </w:p>
        </w:tc>
        <w:tc>
          <w:tcPr>
            <w:tcW w:w="4720" w:type="dxa"/>
            <w:tcBorders>
              <w:top w:val="nil"/>
              <w:left w:val="nil"/>
              <w:bottom w:val="single" w:color="auto" w:sz="4" w:space="0"/>
              <w:right w:val="single" w:color="auto" w:sz="4" w:space="0"/>
            </w:tcBorders>
            <w:vAlign w:val="center"/>
          </w:tcPr>
          <w:p w14:paraId="11D43DA5">
            <w:pPr>
              <w:widowControl/>
              <w:jc w:val="left"/>
              <w:rPr>
                <w:rFonts w:hint="eastAsia" w:ascii="宋体" w:hAnsi="宋体" w:eastAsia="宋体" w:cs="宋体"/>
                <w:kern w:val="0"/>
                <w:szCs w:val="21"/>
              </w:rPr>
            </w:pPr>
            <w:r>
              <w:rPr>
                <w:rFonts w:hint="eastAsia" w:ascii="宋体" w:hAnsi="宋体" w:eastAsia="宋体" w:cs="宋体"/>
                <w:kern w:val="0"/>
                <w:szCs w:val="21"/>
              </w:rPr>
              <w:t>a）应对各类人员进行安全意识教育和岗位技能培训，并告知相关的安全责任和惩戒措施；</w:t>
            </w:r>
          </w:p>
        </w:tc>
      </w:tr>
      <w:tr w14:paraId="5557F3F6">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38CCE156">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26ED8553">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12075E8">
            <w:pPr>
              <w:widowControl/>
              <w:jc w:val="left"/>
              <w:rPr>
                <w:rFonts w:hint="eastAsia" w:ascii="宋体" w:hAnsi="宋体" w:eastAsia="宋体" w:cs="宋体"/>
                <w:kern w:val="0"/>
                <w:szCs w:val="21"/>
              </w:rPr>
            </w:pPr>
            <w:r>
              <w:rPr>
                <w:rFonts w:hint="eastAsia" w:ascii="宋体" w:hAnsi="宋体" w:eastAsia="宋体" w:cs="宋体"/>
                <w:kern w:val="0"/>
                <w:szCs w:val="21"/>
              </w:rPr>
              <w:t>b）应针对不同岗位制定不同的培训计划，对安全基础知识、岗位操作规程等进行培训；</w:t>
            </w:r>
          </w:p>
        </w:tc>
      </w:tr>
      <w:tr w14:paraId="1B5BE4BD">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2A37046E">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1BB1A9A9">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9C666A1">
            <w:pPr>
              <w:widowControl/>
              <w:jc w:val="left"/>
              <w:rPr>
                <w:rFonts w:hint="eastAsia" w:ascii="宋体" w:hAnsi="宋体" w:eastAsia="宋体" w:cs="宋体"/>
                <w:kern w:val="0"/>
                <w:szCs w:val="21"/>
              </w:rPr>
            </w:pPr>
            <w:r>
              <w:rPr>
                <w:rFonts w:hint="eastAsia" w:ascii="宋体" w:hAnsi="宋体" w:eastAsia="宋体" w:cs="宋体"/>
                <w:kern w:val="0"/>
                <w:szCs w:val="21"/>
              </w:rPr>
              <w:t>c）应定期对不同岗位的人员进行技能考核。</w:t>
            </w:r>
          </w:p>
        </w:tc>
      </w:tr>
      <w:tr w14:paraId="45E14B01">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2F62ED9E">
            <w:pPr>
              <w:widowControl/>
              <w:jc w:val="left"/>
              <w:rPr>
                <w:rFonts w:hint="eastAsia" w:ascii="宋体" w:hAnsi="宋体" w:eastAsia="宋体" w:cs="宋体"/>
                <w:kern w:val="0"/>
                <w:szCs w:val="21"/>
              </w:rPr>
            </w:pPr>
          </w:p>
        </w:tc>
        <w:tc>
          <w:tcPr>
            <w:tcW w:w="2060" w:type="dxa"/>
            <w:vMerge w:val="restart"/>
            <w:tcBorders>
              <w:top w:val="nil"/>
              <w:left w:val="single" w:color="auto" w:sz="4" w:space="0"/>
              <w:bottom w:val="single" w:color="auto" w:sz="4" w:space="0"/>
              <w:right w:val="single" w:color="auto" w:sz="4" w:space="0"/>
            </w:tcBorders>
            <w:vAlign w:val="center"/>
          </w:tcPr>
          <w:p w14:paraId="0142A0C4">
            <w:pPr>
              <w:widowControl/>
              <w:jc w:val="left"/>
              <w:rPr>
                <w:rFonts w:hint="eastAsia" w:ascii="宋体" w:hAnsi="宋体" w:eastAsia="宋体" w:cs="宋体"/>
                <w:kern w:val="0"/>
                <w:szCs w:val="21"/>
              </w:rPr>
            </w:pPr>
            <w:r>
              <w:rPr>
                <w:rFonts w:hint="eastAsia" w:ascii="宋体" w:hAnsi="宋体" w:eastAsia="宋体" w:cs="宋体"/>
                <w:kern w:val="0"/>
                <w:szCs w:val="21"/>
              </w:rPr>
              <w:t>外部人员访问管理</w:t>
            </w:r>
          </w:p>
        </w:tc>
        <w:tc>
          <w:tcPr>
            <w:tcW w:w="4720" w:type="dxa"/>
            <w:tcBorders>
              <w:top w:val="nil"/>
              <w:left w:val="nil"/>
              <w:bottom w:val="single" w:color="auto" w:sz="4" w:space="0"/>
              <w:right w:val="single" w:color="auto" w:sz="4" w:space="0"/>
            </w:tcBorders>
            <w:vAlign w:val="center"/>
          </w:tcPr>
          <w:p w14:paraId="741E34ED">
            <w:pPr>
              <w:widowControl/>
              <w:jc w:val="left"/>
              <w:rPr>
                <w:rFonts w:hint="eastAsia" w:ascii="宋体" w:hAnsi="宋体" w:eastAsia="宋体" w:cs="宋体"/>
                <w:kern w:val="0"/>
                <w:szCs w:val="21"/>
              </w:rPr>
            </w:pPr>
            <w:r>
              <w:rPr>
                <w:rFonts w:hint="eastAsia" w:ascii="宋体" w:hAnsi="宋体" w:eastAsia="宋体" w:cs="宋体"/>
                <w:kern w:val="0"/>
                <w:szCs w:val="21"/>
              </w:rPr>
              <w:t>a）应在外部人员物理访问受控区域前先提出书面申请，批准后由专人全程陪同，并登记备案；</w:t>
            </w:r>
          </w:p>
        </w:tc>
      </w:tr>
      <w:tr w14:paraId="22B0BE83">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6F0741BF">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04723B2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D54A0FC">
            <w:pPr>
              <w:widowControl/>
              <w:jc w:val="left"/>
              <w:rPr>
                <w:rFonts w:hint="eastAsia" w:ascii="宋体" w:hAnsi="宋体" w:eastAsia="宋体" w:cs="宋体"/>
                <w:kern w:val="0"/>
                <w:szCs w:val="21"/>
              </w:rPr>
            </w:pPr>
            <w:r>
              <w:rPr>
                <w:rFonts w:hint="eastAsia" w:ascii="宋体" w:hAnsi="宋体" w:eastAsia="宋体" w:cs="宋体"/>
                <w:kern w:val="0"/>
                <w:szCs w:val="21"/>
              </w:rPr>
              <w:t>b）应在外部人员接入受控网络访问系统前先提出书面申请，批准后由专人开设账户、分配权限，并登记备案；</w:t>
            </w:r>
          </w:p>
        </w:tc>
      </w:tr>
      <w:tr w14:paraId="181E600F">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71896EB2">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40688AF7">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5A7F994">
            <w:pPr>
              <w:widowControl/>
              <w:jc w:val="left"/>
              <w:rPr>
                <w:rFonts w:hint="eastAsia" w:ascii="宋体" w:hAnsi="宋体" w:eastAsia="宋体" w:cs="宋体"/>
                <w:kern w:val="0"/>
                <w:szCs w:val="21"/>
              </w:rPr>
            </w:pPr>
            <w:r>
              <w:rPr>
                <w:rFonts w:hint="eastAsia" w:ascii="宋体" w:hAnsi="宋体" w:eastAsia="宋体" w:cs="宋体"/>
                <w:kern w:val="0"/>
                <w:szCs w:val="21"/>
              </w:rPr>
              <w:t>c）外部人员离场后应及时清除其所有的访问权限；</w:t>
            </w:r>
          </w:p>
        </w:tc>
      </w:tr>
      <w:tr w14:paraId="20D9DEA8">
        <w:tblPrEx>
          <w:tblCellMar>
            <w:top w:w="0" w:type="dxa"/>
            <w:left w:w="108" w:type="dxa"/>
            <w:bottom w:w="0" w:type="dxa"/>
            <w:right w:w="108" w:type="dxa"/>
          </w:tblCellMar>
        </w:tblPrEx>
        <w:trPr>
          <w:trHeight w:val="930" w:hRule="atLeast"/>
        </w:trPr>
        <w:tc>
          <w:tcPr>
            <w:tcW w:w="1580" w:type="dxa"/>
            <w:vMerge w:val="continue"/>
            <w:tcBorders>
              <w:top w:val="nil"/>
              <w:left w:val="single" w:color="auto" w:sz="4" w:space="0"/>
              <w:bottom w:val="single" w:color="000000" w:sz="4" w:space="0"/>
              <w:right w:val="single" w:color="auto" w:sz="4" w:space="0"/>
            </w:tcBorders>
            <w:vAlign w:val="center"/>
          </w:tcPr>
          <w:p w14:paraId="6057E940">
            <w:pPr>
              <w:widowControl/>
              <w:jc w:val="left"/>
              <w:rPr>
                <w:rFonts w:hint="eastAsia" w:ascii="宋体" w:hAnsi="宋体" w:eastAsia="宋体" w:cs="宋体"/>
                <w:kern w:val="0"/>
                <w:szCs w:val="21"/>
              </w:rPr>
            </w:pPr>
          </w:p>
        </w:tc>
        <w:tc>
          <w:tcPr>
            <w:tcW w:w="2060" w:type="dxa"/>
            <w:vMerge w:val="continue"/>
            <w:tcBorders>
              <w:top w:val="nil"/>
              <w:left w:val="single" w:color="auto" w:sz="4" w:space="0"/>
              <w:bottom w:val="single" w:color="auto" w:sz="4" w:space="0"/>
              <w:right w:val="single" w:color="auto" w:sz="4" w:space="0"/>
            </w:tcBorders>
            <w:vAlign w:val="center"/>
          </w:tcPr>
          <w:p w14:paraId="279C393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F4C6560">
            <w:pPr>
              <w:widowControl/>
              <w:jc w:val="left"/>
              <w:rPr>
                <w:rFonts w:hint="eastAsia" w:ascii="宋体" w:hAnsi="宋体" w:eastAsia="宋体" w:cs="宋体"/>
                <w:kern w:val="0"/>
                <w:szCs w:val="21"/>
              </w:rPr>
            </w:pPr>
            <w:r>
              <w:rPr>
                <w:rFonts w:hint="eastAsia" w:ascii="宋体" w:hAnsi="宋体" w:eastAsia="宋体" w:cs="宋体"/>
                <w:kern w:val="0"/>
                <w:szCs w:val="21"/>
              </w:rPr>
              <w:t>d）获得系统访问授权的外部人员应签署保密协议，不得进行非授权操作，不得复制和泄露任何敏感信息。</w:t>
            </w:r>
          </w:p>
        </w:tc>
      </w:tr>
    </w:tbl>
    <w:p w14:paraId="613F9125">
      <w:pPr>
        <w:widowControl/>
        <w:spacing w:line="300" w:lineRule="auto"/>
        <w:jc w:val="left"/>
        <w:rPr>
          <w:rFonts w:hint="eastAsia" w:ascii="宋体" w:hAnsi="宋体" w:eastAsia="宋体" w:cs="宋体"/>
          <w:kern w:val="0"/>
          <w:sz w:val="24"/>
          <w:szCs w:val="24"/>
        </w:rPr>
      </w:pPr>
    </w:p>
    <w:tbl>
      <w:tblPr>
        <w:tblStyle w:val="88"/>
        <w:tblW w:w="8340" w:type="dxa"/>
        <w:tblInd w:w="0" w:type="dxa"/>
        <w:tblLayout w:type="autofit"/>
        <w:tblCellMar>
          <w:top w:w="0" w:type="dxa"/>
          <w:left w:w="108" w:type="dxa"/>
          <w:bottom w:w="0" w:type="dxa"/>
          <w:right w:w="108" w:type="dxa"/>
        </w:tblCellMar>
      </w:tblPr>
      <w:tblGrid>
        <w:gridCol w:w="1700"/>
        <w:gridCol w:w="1920"/>
        <w:gridCol w:w="4720"/>
      </w:tblGrid>
      <w:tr w14:paraId="02C6E33B">
        <w:tblPrEx>
          <w:tblCellMar>
            <w:top w:w="0" w:type="dxa"/>
            <w:left w:w="108" w:type="dxa"/>
            <w:bottom w:w="0" w:type="dxa"/>
            <w:right w:w="108" w:type="dxa"/>
          </w:tblCellMar>
        </w:tblPrEx>
        <w:trPr>
          <w:trHeight w:val="375" w:hRule="atLeast"/>
        </w:trPr>
        <w:tc>
          <w:tcPr>
            <w:tcW w:w="1700"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5EB02888">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20" w:type="dxa"/>
            <w:tcBorders>
              <w:top w:val="single" w:color="auto" w:sz="4" w:space="0"/>
              <w:left w:val="nil"/>
              <w:bottom w:val="single" w:color="auto" w:sz="4" w:space="0"/>
              <w:right w:val="single" w:color="auto" w:sz="4" w:space="0"/>
            </w:tcBorders>
            <w:shd w:val="clear" w:color="000000" w:fill="D3D3D3"/>
            <w:noWrap/>
            <w:vAlign w:val="center"/>
          </w:tcPr>
          <w:p w14:paraId="270FDF6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720" w:type="dxa"/>
            <w:tcBorders>
              <w:top w:val="single" w:color="auto" w:sz="4" w:space="0"/>
              <w:left w:val="nil"/>
              <w:bottom w:val="single" w:color="auto" w:sz="4" w:space="0"/>
              <w:right w:val="single" w:color="auto" w:sz="4" w:space="0"/>
            </w:tcBorders>
            <w:shd w:val="clear" w:color="000000" w:fill="D3D3D3"/>
            <w:noWrap/>
            <w:vAlign w:val="center"/>
          </w:tcPr>
          <w:p w14:paraId="26FAE8EF">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38A7FBC6">
        <w:tblPrEx>
          <w:tblCellMar>
            <w:top w:w="0" w:type="dxa"/>
            <w:left w:w="108" w:type="dxa"/>
            <w:bottom w:w="0" w:type="dxa"/>
            <w:right w:w="108" w:type="dxa"/>
          </w:tblCellMar>
        </w:tblPrEx>
        <w:trPr>
          <w:trHeight w:val="930" w:hRule="atLeast"/>
        </w:trPr>
        <w:tc>
          <w:tcPr>
            <w:tcW w:w="1700" w:type="dxa"/>
            <w:vMerge w:val="restart"/>
            <w:tcBorders>
              <w:top w:val="nil"/>
              <w:left w:val="single" w:color="auto" w:sz="4" w:space="0"/>
              <w:bottom w:val="single" w:color="000000" w:sz="4" w:space="0"/>
              <w:right w:val="single" w:color="auto" w:sz="4" w:space="0"/>
            </w:tcBorders>
            <w:noWrap/>
            <w:vAlign w:val="center"/>
          </w:tcPr>
          <w:p w14:paraId="23081013">
            <w:pPr>
              <w:widowControl/>
              <w:jc w:val="center"/>
              <w:rPr>
                <w:rFonts w:hint="eastAsia" w:ascii="宋体" w:hAnsi="宋体" w:eastAsia="宋体" w:cs="宋体"/>
                <w:kern w:val="0"/>
                <w:szCs w:val="21"/>
              </w:rPr>
            </w:pPr>
            <w:r>
              <w:rPr>
                <w:rFonts w:hint="eastAsia" w:ascii="宋体" w:hAnsi="宋体" w:eastAsia="宋体" w:cs="宋体"/>
                <w:kern w:val="0"/>
                <w:szCs w:val="21"/>
              </w:rPr>
              <w:t>安全建设管理</w:t>
            </w:r>
          </w:p>
        </w:tc>
        <w:tc>
          <w:tcPr>
            <w:tcW w:w="1920" w:type="dxa"/>
            <w:vMerge w:val="restart"/>
            <w:tcBorders>
              <w:top w:val="nil"/>
              <w:left w:val="single" w:color="auto" w:sz="4" w:space="0"/>
              <w:bottom w:val="single" w:color="auto" w:sz="4" w:space="0"/>
              <w:right w:val="single" w:color="auto" w:sz="4" w:space="0"/>
            </w:tcBorders>
            <w:vAlign w:val="center"/>
          </w:tcPr>
          <w:p w14:paraId="075D60E1">
            <w:pPr>
              <w:widowControl/>
              <w:jc w:val="left"/>
              <w:rPr>
                <w:rFonts w:hint="eastAsia" w:ascii="宋体" w:hAnsi="宋体" w:eastAsia="宋体" w:cs="宋体"/>
                <w:kern w:val="0"/>
                <w:szCs w:val="21"/>
              </w:rPr>
            </w:pPr>
            <w:r>
              <w:rPr>
                <w:rFonts w:hint="eastAsia" w:ascii="宋体" w:hAnsi="宋体" w:eastAsia="宋体" w:cs="宋体"/>
                <w:kern w:val="0"/>
                <w:szCs w:val="21"/>
              </w:rPr>
              <w:t>定级和备案</w:t>
            </w:r>
          </w:p>
        </w:tc>
        <w:tc>
          <w:tcPr>
            <w:tcW w:w="4720" w:type="dxa"/>
            <w:tcBorders>
              <w:top w:val="nil"/>
              <w:left w:val="nil"/>
              <w:bottom w:val="single" w:color="auto" w:sz="4" w:space="0"/>
              <w:right w:val="single" w:color="auto" w:sz="4" w:space="0"/>
            </w:tcBorders>
            <w:vAlign w:val="center"/>
          </w:tcPr>
          <w:p w14:paraId="245A5628">
            <w:pPr>
              <w:widowControl/>
              <w:jc w:val="left"/>
              <w:rPr>
                <w:rFonts w:hint="eastAsia" w:ascii="宋体" w:hAnsi="宋体" w:eastAsia="宋体" w:cs="宋体"/>
                <w:kern w:val="0"/>
                <w:szCs w:val="21"/>
              </w:rPr>
            </w:pPr>
            <w:r>
              <w:rPr>
                <w:rFonts w:hint="eastAsia" w:ascii="宋体" w:hAnsi="宋体" w:eastAsia="宋体" w:cs="宋体"/>
                <w:kern w:val="0"/>
                <w:szCs w:val="21"/>
              </w:rPr>
              <w:t>a）应以书面的形式说明保护对象的安全保护等级及确定等级的方法和理由；</w:t>
            </w:r>
          </w:p>
        </w:tc>
      </w:tr>
      <w:tr w14:paraId="34E42344">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F729A19">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0A8E6948">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469AB7A">
            <w:pPr>
              <w:widowControl/>
              <w:jc w:val="left"/>
              <w:rPr>
                <w:rFonts w:hint="eastAsia" w:ascii="宋体" w:hAnsi="宋体" w:eastAsia="宋体" w:cs="宋体"/>
                <w:kern w:val="0"/>
                <w:szCs w:val="21"/>
              </w:rPr>
            </w:pPr>
            <w:r>
              <w:rPr>
                <w:rFonts w:hint="eastAsia" w:ascii="宋体" w:hAnsi="宋体" w:eastAsia="宋体" w:cs="宋体"/>
                <w:kern w:val="0"/>
                <w:szCs w:val="21"/>
              </w:rPr>
              <w:t>b）应组织相关部门和有关安全技术专家对定级结果的合理性和正确性进行论证和审定；</w:t>
            </w:r>
          </w:p>
        </w:tc>
      </w:tr>
      <w:tr w14:paraId="61D55404">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2F29A72B">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6BFEF0B0">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E648880">
            <w:pPr>
              <w:widowControl/>
              <w:jc w:val="left"/>
              <w:rPr>
                <w:rFonts w:hint="eastAsia" w:ascii="宋体" w:hAnsi="宋体" w:eastAsia="宋体" w:cs="宋体"/>
                <w:kern w:val="0"/>
                <w:szCs w:val="21"/>
              </w:rPr>
            </w:pPr>
            <w:r>
              <w:rPr>
                <w:rFonts w:hint="eastAsia" w:ascii="宋体" w:hAnsi="宋体" w:eastAsia="宋体" w:cs="宋体"/>
                <w:kern w:val="0"/>
                <w:szCs w:val="21"/>
              </w:rPr>
              <w:t>c）应保证定级结果经过相关部门的批准；</w:t>
            </w:r>
          </w:p>
        </w:tc>
      </w:tr>
      <w:tr w14:paraId="74AA053E">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004FC29">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6A4AA182">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C22F8A7">
            <w:pPr>
              <w:widowControl/>
              <w:jc w:val="left"/>
              <w:rPr>
                <w:rFonts w:hint="eastAsia" w:ascii="宋体" w:hAnsi="宋体" w:eastAsia="宋体" w:cs="宋体"/>
                <w:kern w:val="0"/>
                <w:szCs w:val="21"/>
              </w:rPr>
            </w:pPr>
            <w:r>
              <w:rPr>
                <w:rFonts w:hint="eastAsia" w:ascii="宋体" w:hAnsi="宋体" w:eastAsia="宋体" w:cs="宋体"/>
                <w:kern w:val="0"/>
                <w:szCs w:val="21"/>
              </w:rPr>
              <w:t>d）应将备案材料报主管部门和相应公安机关备案。</w:t>
            </w:r>
          </w:p>
        </w:tc>
      </w:tr>
      <w:tr w14:paraId="2A238390">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39980EEA">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1980F65C">
            <w:pPr>
              <w:widowControl/>
              <w:jc w:val="left"/>
              <w:rPr>
                <w:rFonts w:hint="eastAsia" w:ascii="宋体" w:hAnsi="宋体" w:eastAsia="宋体" w:cs="宋体"/>
                <w:kern w:val="0"/>
                <w:szCs w:val="21"/>
              </w:rPr>
            </w:pPr>
            <w:r>
              <w:rPr>
                <w:rFonts w:hint="eastAsia" w:ascii="宋体" w:hAnsi="宋体" w:eastAsia="宋体" w:cs="宋体"/>
                <w:kern w:val="0"/>
                <w:szCs w:val="21"/>
              </w:rPr>
              <w:t>安全方案设计</w:t>
            </w:r>
          </w:p>
        </w:tc>
        <w:tc>
          <w:tcPr>
            <w:tcW w:w="4720" w:type="dxa"/>
            <w:tcBorders>
              <w:top w:val="nil"/>
              <w:left w:val="nil"/>
              <w:bottom w:val="single" w:color="auto" w:sz="4" w:space="0"/>
              <w:right w:val="single" w:color="auto" w:sz="4" w:space="0"/>
            </w:tcBorders>
            <w:vAlign w:val="center"/>
          </w:tcPr>
          <w:p w14:paraId="0377E89D">
            <w:pPr>
              <w:widowControl/>
              <w:jc w:val="left"/>
              <w:rPr>
                <w:rFonts w:hint="eastAsia" w:ascii="宋体" w:hAnsi="宋体" w:eastAsia="宋体" w:cs="宋体"/>
                <w:kern w:val="0"/>
                <w:szCs w:val="21"/>
              </w:rPr>
            </w:pPr>
            <w:r>
              <w:rPr>
                <w:rFonts w:hint="eastAsia" w:ascii="宋体" w:hAnsi="宋体" w:eastAsia="宋体" w:cs="宋体"/>
                <w:kern w:val="0"/>
                <w:szCs w:val="21"/>
              </w:rPr>
              <w:t>a）应根据安全保护等级选择基本安全措施，依据风险分析的结果补充和调整安全措施；</w:t>
            </w:r>
          </w:p>
        </w:tc>
      </w:tr>
      <w:tr w14:paraId="078057D1">
        <w:tblPrEx>
          <w:tblCellMar>
            <w:top w:w="0" w:type="dxa"/>
            <w:left w:w="108" w:type="dxa"/>
            <w:bottom w:w="0" w:type="dxa"/>
            <w:right w:w="108" w:type="dxa"/>
          </w:tblCellMar>
        </w:tblPrEx>
        <w:trPr>
          <w:trHeight w:val="1240" w:hRule="atLeast"/>
        </w:trPr>
        <w:tc>
          <w:tcPr>
            <w:tcW w:w="1700" w:type="dxa"/>
            <w:vMerge w:val="continue"/>
            <w:tcBorders>
              <w:top w:val="nil"/>
              <w:left w:val="single" w:color="auto" w:sz="4" w:space="0"/>
              <w:bottom w:val="single" w:color="000000" w:sz="4" w:space="0"/>
              <w:right w:val="single" w:color="auto" w:sz="4" w:space="0"/>
            </w:tcBorders>
            <w:vAlign w:val="center"/>
          </w:tcPr>
          <w:p w14:paraId="2F7AEB74">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19A7873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AFA82FF">
            <w:pPr>
              <w:widowControl/>
              <w:jc w:val="left"/>
              <w:rPr>
                <w:rFonts w:hint="eastAsia" w:ascii="宋体" w:hAnsi="宋体" w:eastAsia="宋体" w:cs="宋体"/>
                <w:kern w:val="0"/>
                <w:szCs w:val="21"/>
              </w:rPr>
            </w:pPr>
            <w:r>
              <w:rPr>
                <w:rFonts w:hint="eastAsia" w:ascii="宋体" w:hAnsi="宋体" w:eastAsia="宋体" w:cs="宋体"/>
                <w:kern w:val="0"/>
                <w:szCs w:val="21"/>
              </w:rPr>
              <w:t>b）应根据保护对象的安全保护等级及与其他级别保护对象的关系进行安全整体规划和安全方案设计，设计内容应包含密码技术相关内容，并形成配套文件；</w:t>
            </w:r>
          </w:p>
        </w:tc>
      </w:tr>
      <w:tr w14:paraId="761DF1FA">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61B5A4F8">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1086B93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B7BC414">
            <w:pPr>
              <w:widowControl/>
              <w:jc w:val="left"/>
              <w:rPr>
                <w:rFonts w:hint="eastAsia" w:ascii="宋体" w:hAnsi="宋体" w:eastAsia="宋体" w:cs="宋体"/>
                <w:kern w:val="0"/>
                <w:szCs w:val="21"/>
              </w:rPr>
            </w:pPr>
            <w:r>
              <w:rPr>
                <w:rFonts w:hint="eastAsia" w:ascii="宋体" w:hAnsi="宋体" w:eastAsia="宋体" w:cs="宋体"/>
                <w:kern w:val="0"/>
                <w:szCs w:val="21"/>
              </w:rPr>
              <w:t>c）应组织相关部门和有关安全专家对安全整体规划及其配套文件的合理性和正确性进行论证和审定，经过批准后才能正式实施。</w:t>
            </w:r>
          </w:p>
        </w:tc>
      </w:tr>
      <w:tr w14:paraId="7F953308">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75D9054B">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21AD09A8">
            <w:pPr>
              <w:widowControl/>
              <w:jc w:val="left"/>
              <w:rPr>
                <w:rFonts w:hint="eastAsia" w:ascii="宋体" w:hAnsi="宋体" w:eastAsia="宋体" w:cs="宋体"/>
                <w:kern w:val="0"/>
                <w:szCs w:val="21"/>
              </w:rPr>
            </w:pPr>
            <w:r>
              <w:rPr>
                <w:rFonts w:hint="eastAsia" w:ascii="宋体" w:hAnsi="宋体" w:eastAsia="宋体" w:cs="宋体"/>
                <w:kern w:val="0"/>
                <w:szCs w:val="21"/>
              </w:rPr>
              <w:t>产品采购和使用</w:t>
            </w:r>
          </w:p>
        </w:tc>
        <w:tc>
          <w:tcPr>
            <w:tcW w:w="4720" w:type="dxa"/>
            <w:tcBorders>
              <w:top w:val="nil"/>
              <w:left w:val="nil"/>
              <w:bottom w:val="single" w:color="auto" w:sz="4" w:space="0"/>
              <w:right w:val="single" w:color="auto" w:sz="4" w:space="0"/>
            </w:tcBorders>
            <w:vAlign w:val="center"/>
          </w:tcPr>
          <w:p w14:paraId="06582BCE">
            <w:pPr>
              <w:widowControl/>
              <w:jc w:val="left"/>
              <w:rPr>
                <w:rFonts w:hint="eastAsia" w:ascii="宋体" w:hAnsi="宋体" w:eastAsia="宋体" w:cs="宋体"/>
                <w:kern w:val="0"/>
                <w:szCs w:val="21"/>
              </w:rPr>
            </w:pPr>
            <w:r>
              <w:rPr>
                <w:rFonts w:hint="eastAsia" w:ascii="宋体" w:hAnsi="宋体" w:eastAsia="宋体" w:cs="宋体"/>
                <w:kern w:val="0"/>
                <w:szCs w:val="21"/>
              </w:rPr>
              <w:t>a）应确保网络安全产品采购和使用符合国家的有关规定；</w:t>
            </w:r>
          </w:p>
        </w:tc>
      </w:tr>
      <w:tr w14:paraId="28B28464">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9D3B8C3">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6A63D83F">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36BC6B3">
            <w:pPr>
              <w:widowControl/>
              <w:jc w:val="left"/>
              <w:rPr>
                <w:rFonts w:hint="eastAsia" w:ascii="宋体" w:hAnsi="宋体" w:eastAsia="宋体" w:cs="宋体"/>
                <w:kern w:val="0"/>
                <w:szCs w:val="21"/>
              </w:rPr>
            </w:pPr>
            <w:r>
              <w:rPr>
                <w:rFonts w:hint="eastAsia" w:ascii="宋体" w:hAnsi="宋体" w:eastAsia="宋体" w:cs="宋体"/>
                <w:kern w:val="0"/>
                <w:szCs w:val="21"/>
              </w:rPr>
              <w:t>b）应确保密码产品与服务的采购和使用符合国家密码管理主管部门的要求；</w:t>
            </w:r>
          </w:p>
        </w:tc>
      </w:tr>
      <w:tr w14:paraId="0CB7AD3F">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638DAF1E">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4D83F3F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A33B51B">
            <w:pPr>
              <w:widowControl/>
              <w:jc w:val="left"/>
              <w:rPr>
                <w:rFonts w:hint="eastAsia" w:ascii="宋体" w:hAnsi="宋体" w:eastAsia="宋体" w:cs="宋体"/>
                <w:kern w:val="0"/>
                <w:szCs w:val="21"/>
              </w:rPr>
            </w:pPr>
            <w:r>
              <w:rPr>
                <w:rFonts w:hint="eastAsia" w:ascii="宋体" w:hAnsi="宋体" w:eastAsia="宋体" w:cs="宋体"/>
                <w:kern w:val="0"/>
                <w:szCs w:val="21"/>
              </w:rPr>
              <w:t>c）应预先对产品进行选型测试，确定产品的候选范围，并定期审定和更新候选产品名单。</w:t>
            </w:r>
          </w:p>
        </w:tc>
      </w:tr>
      <w:tr w14:paraId="655D0E90">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7D7DF498">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641D5996">
            <w:pPr>
              <w:widowControl/>
              <w:jc w:val="left"/>
              <w:rPr>
                <w:rFonts w:hint="eastAsia" w:ascii="宋体" w:hAnsi="宋体" w:eastAsia="宋体" w:cs="宋体"/>
                <w:kern w:val="0"/>
                <w:szCs w:val="21"/>
              </w:rPr>
            </w:pPr>
            <w:r>
              <w:rPr>
                <w:rFonts w:hint="eastAsia" w:ascii="宋体" w:hAnsi="宋体" w:eastAsia="宋体" w:cs="宋体"/>
                <w:kern w:val="0"/>
                <w:szCs w:val="21"/>
              </w:rPr>
              <w:t>自行软件开发</w:t>
            </w:r>
          </w:p>
        </w:tc>
        <w:tc>
          <w:tcPr>
            <w:tcW w:w="4720" w:type="dxa"/>
            <w:tcBorders>
              <w:top w:val="nil"/>
              <w:left w:val="nil"/>
              <w:bottom w:val="single" w:color="auto" w:sz="4" w:space="0"/>
              <w:right w:val="single" w:color="auto" w:sz="4" w:space="0"/>
            </w:tcBorders>
            <w:vAlign w:val="center"/>
          </w:tcPr>
          <w:p w14:paraId="5502BEC2">
            <w:pPr>
              <w:widowControl/>
              <w:jc w:val="left"/>
              <w:rPr>
                <w:rFonts w:hint="eastAsia" w:ascii="宋体" w:hAnsi="宋体" w:eastAsia="宋体" w:cs="宋体"/>
                <w:kern w:val="0"/>
                <w:szCs w:val="21"/>
              </w:rPr>
            </w:pPr>
            <w:r>
              <w:rPr>
                <w:rFonts w:hint="eastAsia" w:ascii="宋体" w:hAnsi="宋体" w:eastAsia="宋体" w:cs="宋体"/>
                <w:kern w:val="0"/>
                <w:szCs w:val="21"/>
              </w:rPr>
              <w:t>a）应将开发环境与实际运行环境物理分开，测试数据和测试结果受到控制；</w:t>
            </w:r>
          </w:p>
        </w:tc>
      </w:tr>
      <w:tr w14:paraId="1431E3F1">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3E048E58">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4FD58C40">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E725BA0">
            <w:pPr>
              <w:widowControl/>
              <w:jc w:val="left"/>
              <w:rPr>
                <w:rFonts w:hint="eastAsia" w:ascii="宋体" w:hAnsi="宋体" w:eastAsia="宋体" w:cs="宋体"/>
                <w:kern w:val="0"/>
                <w:szCs w:val="21"/>
              </w:rPr>
            </w:pPr>
            <w:r>
              <w:rPr>
                <w:rFonts w:hint="eastAsia" w:ascii="宋体" w:hAnsi="宋体" w:eastAsia="宋体" w:cs="宋体"/>
                <w:kern w:val="0"/>
                <w:szCs w:val="21"/>
              </w:rPr>
              <w:t>b）应制定软件开发管理制度，明确说明开发过程的控制方法和人员行为准则；</w:t>
            </w:r>
          </w:p>
        </w:tc>
      </w:tr>
      <w:tr w14:paraId="07EAEB2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9024DB8">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486C7C63">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04ECB510">
            <w:pPr>
              <w:widowControl/>
              <w:jc w:val="left"/>
              <w:rPr>
                <w:rFonts w:hint="eastAsia" w:ascii="宋体" w:hAnsi="宋体" w:eastAsia="宋体" w:cs="宋体"/>
                <w:kern w:val="0"/>
                <w:szCs w:val="21"/>
              </w:rPr>
            </w:pPr>
            <w:r>
              <w:rPr>
                <w:rFonts w:hint="eastAsia" w:ascii="宋体" w:hAnsi="宋体" w:eastAsia="宋体" w:cs="宋体"/>
                <w:kern w:val="0"/>
                <w:szCs w:val="21"/>
              </w:rPr>
              <w:t>c）应制定代码编写安全规范，要求开发人员参照规范编写代码；</w:t>
            </w:r>
          </w:p>
        </w:tc>
      </w:tr>
      <w:tr w14:paraId="46819523">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A4BDD74">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2B7BA460">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15DCCAB">
            <w:pPr>
              <w:widowControl/>
              <w:jc w:val="left"/>
              <w:rPr>
                <w:rFonts w:hint="eastAsia" w:ascii="宋体" w:hAnsi="宋体" w:eastAsia="宋体" w:cs="宋体"/>
                <w:kern w:val="0"/>
                <w:szCs w:val="21"/>
              </w:rPr>
            </w:pPr>
            <w:r>
              <w:rPr>
                <w:rFonts w:hint="eastAsia" w:ascii="宋体" w:hAnsi="宋体" w:eastAsia="宋体" w:cs="宋体"/>
                <w:kern w:val="0"/>
                <w:szCs w:val="21"/>
              </w:rPr>
              <w:t>d）应具备软件设计的相关文档和使用指南，并对文档使用进行控制；</w:t>
            </w:r>
          </w:p>
        </w:tc>
      </w:tr>
      <w:tr w14:paraId="5452353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74433175">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50CD5C39">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157E752">
            <w:pPr>
              <w:widowControl/>
              <w:jc w:val="left"/>
              <w:rPr>
                <w:rFonts w:hint="eastAsia" w:ascii="宋体" w:hAnsi="宋体" w:eastAsia="宋体" w:cs="宋体"/>
                <w:kern w:val="0"/>
                <w:szCs w:val="21"/>
              </w:rPr>
            </w:pPr>
            <w:r>
              <w:rPr>
                <w:rFonts w:hint="eastAsia" w:ascii="宋体" w:hAnsi="宋体" w:eastAsia="宋体" w:cs="宋体"/>
                <w:kern w:val="0"/>
                <w:szCs w:val="21"/>
              </w:rPr>
              <w:t>e）应保证在软件开发过程中对安全性进行测试，在软件安装前对可能存在的恶意代码进行检测；</w:t>
            </w:r>
          </w:p>
        </w:tc>
      </w:tr>
      <w:tr w14:paraId="1404AA52">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70D065B4">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05DAABB9">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30FA791A">
            <w:pPr>
              <w:widowControl/>
              <w:jc w:val="left"/>
              <w:rPr>
                <w:rFonts w:hint="eastAsia" w:ascii="宋体" w:hAnsi="宋体" w:eastAsia="宋体" w:cs="宋体"/>
                <w:kern w:val="0"/>
                <w:szCs w:val="21"/>
              </w:rPr>
            </w:pPr>
            <w:r>
              <w:rPr>
                <w:rFonts w:hint="eastAsia" w:ascii="宋体" w:hAnsi="宋体" w:eastAsia="宋体" w:cs="宋体"/>
                <w:kern w:val="0"/>
                <w:szCs w:val="21"/>
              </w:rPr>
              <w:t>f）应对程序资源库的修改、更新、发布进行授权和批准，并严格进行版本控制；</w:t>
            </w:r>
          </w:p>
        </w:tc>
      </w:tr>
      <w:tr w14:paraId="70C4F93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206D765">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2B81FBB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34A31E0F">
            <w:pPr>
              <w:widowControl/>
              <w:jc w:val="left"/>
              <w:rPr>
                <w:rFonts w:hint="eastAsia" w:ascii="宋体" w:hAnsi="宋体" w:eastAsia="宋体" w:cs="宋体"/>
                <w:kern w:val="0"/>
                <w:szCs w:val="21"/>
              </w:rPr>
            </w:pPr>
            <w:r>
              <w:rPr>
                <w:rFonts w:hint="eastAsia" w:ascii="宋体" w:hAnsi="宋体" w:eastAsia="宋体" w:cs="宋体"/>
                <w:kern w:val="0"/>
                <w:szCs w:val="21"/>
              </w:rPr>
              <w:t>g）应保证开发人员为专职人员，开发人员的开发活动受到控制、监视和审查。</w:t>
            </w:r>
          </w:p>
        </w:tc>
      </w:tr>
      <w:tr w14:paraId="4781C51D">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4F99B608">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56E91EE8">
            <w:pPr>
              <w:widowControl/>
              <w:jc w:val="left"/>
              <w:rPr>
                <w:rFonts w:hint="eastAsia" w:ascii="宋体" w:hAnsi="宋体" w:eastAsia="宋体" w:cs="宋体"/>
                <w:kern w:val="0"/>
                <w:szCs w:val="21"/>
              </w:rPr>
            </w:pPr>
            <w:r>
              <w:rPr>
                <w:rFonts w:hint="eastAsia" w:ascii="宋体" w:hAnsi="宋体" w:eastAsia="宋体" w:cs="宋体"/>
                <w:kern w:val="0"/>
                <w:szCs w:val="21"/>
              </w:rPr>
              <w:t>外包软件开发</w:t>
            </w:r>
          </w:p>
        </w:tc>
        <w:tc>
          <w:tcPr>
            <w:tcW w:w="4720" w:type="dxa"/>
            <w:tcBorders>
              <w:top w:val="nil"/>
              <w:left w:val="nil"/>
              <w:bottom w:val="single" w:color="auto" w:sz="4" w:space="0"/>
              <w:right w:val="single" w:color="auto" w:sz="4" w:space="0"/>
            </w:tcBorders>
            <w:vAlign w:val="center"/>
          </w:tcPr>
          <w:p w14:paraId="4853877E">
            <w:pPr>
              <w:widowControl/>
              <w:jc w:val="left"/>
              <w:rPr>
                <w:rFonts w:hint="eastAsia" w:ascii="宋体" w:hAnsi="宋体" w:eastAsia="宋体" w:cs="宋体"/>
                <w:kern w:val="0"/>
                <w:szCs w:val="21"/>
              </w:rPr>
            </w:pPr>
            <w:r>
              <w:rPr>
                <w:rFonts w:hint="eastAsia" w:ascii="宋体" w:hAnsi="宋体" w:eastAsia="宋体" w:cs="宋体"/>
                <w:kern w:val="0"/>
                <w:szCs w:val="21"/>
              </w:rPr>
              <w:t>a）应在软件交付前检测其中可能存在的恶意代码；</w:t>
            </w:r>
          </w:p>
        </w:tc>
      </w:tr>
      <w:tr w14:paraId="0DBFCC7F">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873C94B">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6CFE215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6C51809C">
            <w:pPr>
              <w:widowControl/>
              <w:jc w:val="left"/>
              <w:rPr>
                <w:rFonts w:hint="eastAsia" w:ascii="宋体" w:hAnsi="宋体" w:eastAsia="宋体" w:cs="宋体"/>
                <w:kern w:val="0"/>
                <w:szCs w:val="21"/>
              </w:rPr>
            </w:pPr>
            <w:r>
              <w:rPr>
                <w:rFonts w:hint="eastAsia" w:ascii="宋体" w:hAnsi="宋体" w:eastAsia="宋体" w:cs="宋体"/>
                <w:kern w:val="0"/>
                <w:szCs w:val="21"/>
              </w:rPr>
              <w:t>b）应保证开发单位提供软件设计文档和使用指南；</w:t>
            </w:r>
          </w:p>
        </w:tc>
      </w:tr>
      <w:tr w14:paraId="11DC8169">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214E64D">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46D3DA5C">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486CD2B7">
            <w:pPr>
              <w:widowControl/>
              <w:jc w:val="left"/>
              <w:rPr>
                <w:rFonts w:hint="eastAsia" w:ascii="宋体" w:hAnsi="宋体" w:eastAsia="宋体" w:cs="宋体"/>
                <w:kern w:val="0"/>
                <w:szCs w:val="21"/>
              </w:rPr>
            </w:pPr>
            <w:r>
              <w:rPr>
                <w:rFonts w:hint="eastAsia" w:ascii="宋体" w:hAnsi="宋体" w:eastAsia="宋体" w:cs="宋体"/>
                <w:kern w:val="0"/>
                <w:szCs w:val="21"/>
              </w:rPr>
              <w:t>c）应保证开发单位提供软件源代码，并审查软件中可能存在的后门和隐蔽信道。</w:t>
            </w:r>
          </w:p>
        </w:tc>
      </w:tr>
      <w:tr w14:paraId="2FAFB53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35D6532">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41001704">
            <w:pPr>
              <w:widowControl/>
              <w:jc w:val="left"/>
              <w:rPr>
                <w:rFonts w:hint="eastAsia" w:ascii="宋体" w:hAnsi="宋体" w:eastAsia="宋体" w:cs="宋体"/>
                <w:kern w:val="0"/>
                <w:szCs w:val="21"/>
              </w:rPr>
            </w:pPr>
            <w:r>
              <w:rPr>
                <w:rFonts w:hint="eastAsia" w:ascii="宋体" w:hAnsi="宋体" w:eastAsia="宋体" w:cs="宋体"/>
                <w:kern w:val="0"/>
                <w:szCs w:val="21"/>
              </w:rPr>
              <w:t>工程实施</w:t>
            </w:r>
          </w:p>
        </w:tc>
        <w:tc>
          <w:tcPr>
            <w:tcW w:w="4720" w:type="dxa"/>
            <w:tcBorders>
              <w:top w:val="nil"/>
              <w:left w:val="nil"/>
              <w:bottom w:val="single" w:color="auto" w:sz="4" w:space="0"/>
              <w:right w:val="single" w:color="auto" w:sz="4" w:space="0"/>
            </w:tcBorders>
            <w:vAlign w:val="center"/>
          </w:tcPr>
          <w:p w14:paraId="3B7FC4DA">
            <w:pPr>
              <w:widowControl/>
              <w:jc w:val="left"/>
              <w:rPr>
                <w:rFonts w:hint="eastAsia" w:ascii="宋体" w:hAnsi="宋体" w:eastAsia="宋体" w:cs="宋体"/>
                <w:kern w:val="0"/>
                <w:szCs w:val="21"/>
              </w:rPr>
            </w:pPr>
            <w:r>
              <w:rPr>
                <w:rFonts w:hint="eastAsia" w:ascii="宋体" w:hAnsi="宋体" w:eastAsia="宋体" w:cs="宋体"/>
                <w:kern w:val="0"/>
                <w:szCs w:val="21"/>
              </w:rPr>
              <w:t>a）应指定或授权专门的部门或人员负责工程实施过程的管理；</w:t>
            </w:r>
          </w:p>
        </w:tc>
      </w:tr>
      <w:tr w14:paraId="6DD22D3A">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02C7C68B">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4518618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361E670">
            <w:pPr>
              <w:widowControl/>
              <w:jc w:val="left"/>
              <w:rPr>
                <w:rFonts w:hint="eastAsia" w:ascii="宋体" w:hAnsi="宋体" w:eastAsia="宋体" w:cs="宋体"/>
                <w:kern w:val="0"/>
                <w:szCs w:val="21"/>
              </w:rPr>
            </w:pPr>
            <w:r>
              <w:rPr>
                <w:rFonts w:hint="eastAsia" w:ascii="宋体" w:hAnsi="宋体" w:eastAsia="宋体" w:cs="宋体"/>
                <w:kern w:val="0"/>
                <w:szCs w:val="21"/>
              </w:rPr>
              <w:t>b）应制定安全工程实施方案控制工程实施过程；</w:t>
            </w:r>
          </w:p>
        </w:tc>
      </w:tr>
      <w:tr w14:paraId="0FBC0D76">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331E0268">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214F1ED5">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735E9D0E">
            <w:pPr>
              <w:widowControl/>
              <w:jc w:val="left"/>
              <w:rPr>
                <w:rFonts w:hint="eastAsia" w:ascii="宋体" w:hAnsi="宋体" w:eastAsia="宋体" w:cs="宋体"/>
                <w:kern w:val="0"/>
                <w:szCs w:val="21"/>
              </w:rPr>
            </w:pPr>
            <w:r>
              <w:rPr>
                <w:rFonts w:hint="eastAsia" w:ascii="宋体" w:hAnsi="宋体" w:eastAsia="宋体" w:cs="宋体"/>
                <w:kern w:val="0"/>
                <w:szCs w:val="21"/>
              </w:rPr>
              <w:t>c）应通过第三方工程监理控制项目的实施过程。</w:t>
            </w:r>
          </w:p>
        </w:tc>
      </w:tr>
      <w:tr w14:paraId="599A82BC">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3C5D2695">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5C9DFD3E">
            <w:pPr>
              <w:widowControl/>
              <w:jc w:val="left"/>
              <w:rPr>
                <w:rFonts w:hint="eastAsia" w:ascii="宋体" w:hAnsi="宋体" w:eastAsia="宋体" w:cs="宋体"/>
                <w:kern w:val="0"/>
                <w:szCs w:val="21"/>
              </w:rPr>
            </w:pPr>
            <w:r>
              <w:rPr>
                <w:rFonts w:hint="eastAsia" w:ascii="宋体" w:hAnsi="宋体" w:eastAsia="宋体" w:cs="宋体"/>
                <w:kern w:val="0"/>
                <w:szCs w:val="21"/>
              </w:rPr>
              <w:t>测试验收</w:t>
            </w:r>
          </w:p>
        </w:tc>
        <w:tc>
          <w:tcPr>
            <w:tcW w:w="4720" w:type="dxa"/>
            <w:tcBorders>
              <w:top w:val="nil"/>
              <w:left w:val="nil"/>
              <w:bottom w:val="single" w:color="auto" w:sz="4" w:space="0"/>
              <w:right w:val="single" w:color="auto" w:sz="4" w:space="0"/>
            </w:tcBorders>
            <w:vAlign w:val="center"/>
          </w:tcPr>
          <w:p w14:paraId="34090891">
            <w:pPr>
              <w:widowControl/>
              <w:jc w:val="left"/>
              <w:rPr>
                <w:rFonts w:hint="eastAsia" w:ascii="宋体" w:hAnsi="宋体" w:eastAsia="宋体" w:cs="宋体"/>
                <w:kern w:val="0"/>
                <w:szCs w:val="21"/>
              </w:rPr>
            </w:pPr>
            <w:r>
              <w:rPr>
                <w:rFonts w:hint="eastAsia" w:ascii="宋体" w:hAnsi="宋体" w:eastAsia="宋体" w:cs="宋体"/>
                <w:kern w:val="0"/>
                <w:szCs w:val="21"/>
              </w:rPr>
              <w:t>a）应制订测试验收方案，并依据测试验收方案实施测试验收，形成测试验收报告；</w:t>
            </w:r>
          </w:p>
        </w:tc>
      </w:tr>
      <w:tr w14:paraId="4832E62A">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7963AE5">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795E1970">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A02CB02">
            <w:pPr>
              <w:widowControl/>
              <w:jc w:val="left"/>
              <w:rPr>
                <w:rFonts w:hint="eastAsia" w:ascii="宋体" w:hAnsi="宋体" w:eastAsia="宋体" w:cs="宋体"/>
                <w:kern w:val="0"/>
                <w:szCs w:val="21"/>
              </w:rPr>
            </w:pPr>
            <w:r>
              <w:rPr>
                <w:rFonts w:hint="eastAsia" w:ascii="宋体" w:hAnsi="宋体" w:eastAsia="宋体" w:cs="宋体"/>
                <w:kern w:val="0"/>
                <w:szCs w:val="21"/>
              </w:rPr>
              <w:t>b）应进行上线前的安全性测试，并出具安全测试报告，安全测试报告应包含密码应用安全性测试相关内容。</w:t>
            </w:r>
          </w:p>
        </w:tc>
      </w:tr>
      <w:tr w14:paraId="53E5CC0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63B4BC50">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27A927D9">
            <w:pPr>
              <w:widowControl/>
              <w:jc w:val="left"/>
              <w:rPr>
                <w:rFonts w:hint="eastAsia" w:ascii="宋体" w:hAnsi="宋体" w:eastAsia="宋体" w:cs="宋体"/>
                <w:kern w:val="0"/>
                <w:szCs w:val="21"/>
              </w:rPr>
            </w:pPr>
            <w:r>
              <w:rPr>
                <w:rFonts w:hint="eastAsia" w:ascii="宋体" w:hAnsi="宋体" w:eastAsia="宋体" w:cs="宋体"/>
                <w:kern w:val="0"/>
                <w:szCs w:val="21"/>
              </w:rPr>
              <w:t>系统交付</w:t>
            </w:r>
          </w:p>
        </w:tc>
        <w:tc>
          <w:tcPr>
            <w:tcW w:w="4720" w:type="dxa"/>
            <w:tcBorders>
              <w:top w:val="nil"/>
              <w:left w:val="nil"/>
              <w:bottom w:val="single" w:color="auto" w:sz="4" w:space="0"/>
              <w:right w:val="single" w:color="auto" w:sz="4" w:space="0"/>
            </w:tcBorders>
            <w:vAlign w:val="center"/>
          </w:tcPr>
          <w:p w14:paraId="1F6A810E">
            <w:pPr>
              <w:widowControl/>
              <w:jc w:val="left"/>
              <w:rPr>
                <w:rFonts w:hint="eastAsia" w:ascii="宋体" w:hAnsi="宋体" w:eastAsia="宋体" w:cs="宋体"/>
                <w:kern w:val="0"/>
                <w:szCs w:val="21"/>
              </w:rPr>
            </w:pPr>
            <w:r>
              <w:rPr>
                <w:rFonts w:hint="eastAsia" w:ascii="宋体" w:hAnsi="宋体" w:eastAsia="宋体" w:cs="宋体"/>
                <w:kern w:val="0"/>
                <w:szCs w:val="21"/>
              </w:rPr>
              <w:t>a）应制定交付清单，并根据交付清单对所交接的设备、软件和文档等进行清点；</w:t>
            </w:r>
          </w:p>
        </w:tc>
      </w:tr>
      <w:tr w14:paraId="690FAAFF">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31D10F7F">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3C4C44A4">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4F228AF">
            <w:pPr>
              <w:widowControl/>
              <w:jc w:val="left"/>
              <w:rPr>
                <w:rFonts w:hint="eastAsia" w:ascii="宋体" w:hAnsi="宋体" w:eastAsia="宋体" w:cs="宋体"/>
                <w:kern w:val="0"/>
                <w:szCs w:val="21"/>
              </w:rPr>
            </w:pPr>
            <w:r>
              <w:rPr>
                <w:rFonts w:hint="eastAsia" w:ascii="宋体" w:hAnsi="宋体" w:eastAsia="宋体" w:cs="宋体"/>
                <w:kern w:val="0"/>
                <w:szCs w:val="21"/>
              </w:rPr>
              <w:t>b）应对负责运行维护的技术人员进行相应的技能培训；</w:t>
            </w:r>
          </w:p>
        </w:tc>
      </w:tr>
      <w:tr w14:paraId="2288D2FD">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191FE848">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781EDE5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53453ED8">
            <w:pPr>
              <w:widowControl/>
              <w:jc w:val="left"/>
              <w:rPr>
                <w:rFonts w:hint="eastAsia" w:ascii="宋体" w:hAnsi="宋体" w:eastAsia="宋体" w:cs="宋体"/>
                <w:kern w:val="0"/>
                <w:szCs w:val="21"/>
              </w:rPr>
            </w:pPr>
            <w:r>
              <w:rPr>
                <w:rFonts w:hint="eastAsia" w:ascii="宋体" w:hAnsi="宋体" w:eastAsia="宋体" w:cs="宋体"/>
                <w:kern w:val="0"/>
                <w:szCs w:val="21"/>
              </w:rPr>
              <w:t>c）应提供建设过程文档和运行维护文档。</w:t>
            </w:r>
          </w:p>
        </w:tc>
      </w:tr>
      <w:tr w14:paraId="555487E8">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76130AAD">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538D75B9">
            <w:pPr>
              <w:widowControl/>
              <w:jc w:val="left"/>
              <w:rPr>
                <w:rFonts w:hint="eastAsia" w:ascii="宋体" w:hAnsi="宋体" w:eastAsia="宋体" w:cs="宋体"/>
                <w:kern w:val="0"/>
                <w:szCs w:val="21"/>
              </w:rPr>
            </w:pPr>
            <w:r>
              <w:rPr>
                <w:rFonts w:hint="eastAsia" w:ascii="宋体" w:hAnsi="宋体" w:eastAsia="宋体" w:cs="宋体"/>
                <w:kern w:val="0"/>
                <w:szCs w:val="21"/>
              </w:rPr>
              <w:t>等级测评</w:t>
            </w:r>
          </w:p>
        </w:tc>
        <w:tc>
          <w:tcPr>
            <w:tcW w:w="4720" w:type="dxa"/>
            <w:tcBorders>
              <w:top w:val="nil"/>
              <w:left w:val="nil"/>
              <w:bottom w:val="single" w:color="auto" w:sz="4" w:space="0"/>
              <w:right w:val="single" w:color="auto" w:sz="4" w:space="0"/>
            </w:tcBorders>
            <w:vAlign w:val="center"/>
          </w:tcPr>
          <w:p w14:paraId="74EA232E">
            <w:pPr>
              <w:widowControl/>
              <w:jc w:val="left"/>
              <w:rPr>
                <w:rFonts w:hint="eastAsia" w:ascii="宋体" w:hAnsi="宋体" w:eastAsia="宋体" w:cs="宋体"/>
                <w:kern w:val="0"/>
                <w:szCs w:val="21"/>
              </w:rPr>
            </w:pPr>
            <w:r>
              <w:rPr>
                <w:rFonts w:hint="eastAsia" w:ascii="宋体" w:hAnsi="宋体" w:eastAsia="宋体" w:cs="宋体"/>
                <w:kern w:val="0"/>
                <w:szCs w:val="21"/>
              </w:rPr>
              <w:t>a）应定期进行等级测评，发现不符合相应等级保护标准要求的及时整改；</w:t>
            </w:r>
          </w:p>
        </w:tc>
      </w:tr>
      <w:tr w14:paraId="4DA21F37">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26EEB436">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2E8448C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3E97109">
            <w:pPr>
              <w:widowControl/>
              <w:jc w:val="left"/>
              <w:rPr>
                <w:rFonts w:hint="eastAsia" w:ascii="宋体" w:hAnsi="宋体" w:eastAsia="宋体" w:cs="宋体"/>
                <w:kern w:val="0"/>
                <w:szCs w:val="21"/>
              </w:rPr>
            </w:pPr>
            <w:r>
              <w:rPr>
                <w:rFonts w:hint="eastAsia" w:ascii="宋体" w:hAnsi="宋体" w:eastAsia="宋体" w:cs="宋体"/>
                <w:kern w:val="0"/>
                <w:szCs w:val="21"/>
              </w:rPr>
              <w:t>b）应在发生重大变更或级别发生变化时进行等级测评；</w:t>
            </w:r>
          </w:p>
        </w:tc>
      </w:tr>
      <w:tr w14:paraId="1D449692">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F945C9E">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59B1F8DB">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BA4D323">
            <w:pPr>
              <w:widowControl/>
              <w:jc w:val="left"/>
              <w:rPr>
                <w:rFonts w:hint="eastAsia" w:ascii="宋体" w:hAnsi="宋体" w:eastAsia="宋体" w:cs="宋体"/>
                <w:kern w:val="0"/>
                <w:szCs w:val="21"/>
              </w:rPr>
            </w:pPr>
            <w:r>
              <w:rPr>
                <w:rFonts w:hint="eastAsia" w:ascii="宋体" w:hAnsi="宋体" w:eastAsia="宋体" w:cs="宋体"/>
                <w:kern w:val="0"/>
                <w:szCs w:val="21"/>
              </w:rPr>
              <w:t>c）应确保测评机构的选择符合国家有关规定。</w:t>
            </w:r>
          </w:p>
        </w:tc>
      </w:tr>
      <w:tr w14:paraId="0DA06488">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6B5122FF">
            <w:pPr>
              <w:widowControl/>
              <w:jc w:val="left"/>
              <w:rPr>
                <w:rFonts w:hint="eastAsia" w:ascii="宋体" w:hAnsi="宋体" w:eastAsia="宋体" w:cs="宋体"/>
                <w:kern w:val="0"/>
                <w:szCs w:val="21"/>
              </w:rPr>
            </w:pPr>
          </w:p>
        </w:tc>
        <w:tc>
          <w:tcPr>
            <w:tcW w:w="1920" w:type="dxa"/>
            <w:vMerge w:val="restart"/>
            <w:tcBorders>
              <w:top w:val="nil"/>
              <w:left w:val="single" w:color="auto" w:sz="4" w:space="0"/>
              <w:bottom w:val="single" w:color="auto" w:sz="4" w:space="0"/>
              <w:right w:val="single" w:color="auto" w:sz="4" w:space="0"/>
            </w:tcBorders>
            <w:vAlign w:val="center"/>
          </w:tcPr>
          <w:p w14:paraId="22B8872D">
            <w:pPr>
              <w:widowControl/>
              <w:jc w:val="left"/>
              <w:rPr>
                <w:rFonts w:hint="eastAsia" w:ascii="宋体" w:hAnsi="宋体" w:eastAsia="宋体" w:cs="宋体"/>
                <w:kern w:val="0"/>
                <w:szCs w:val="21"/>
              </w:rPr>
            </w:pPr>
            <w:r>
              <w:rPr>
                <w:rFonts w:hint="eastAsia" w:ascii="宋体" w:hAnsi="宋体" w:eastAsia="宋体" w:cs="宋体"/>
                <w:kern w:val="0"/>
                <w:szCs w:val="21"/>
              </w:rPr>
              <w:t>服务供应商选择</w:t>
            </w:r>
          </w:p>
        </w:tc>
        <w:tc>
          <w:tcPr>
            <w:tcW w:w="4720" w:type="dxa"/>
            <w:tcBorders>
              <w:top w:val="nil"/>
              <w:left w:val="nil"/>
              <w:bottom w:val="single" w:color="auto" w:sz="4" w:space="0"/>
              <w:right w:val="single" w:color="auto" w:sz="4" w:space="0"/>
            </w:tcBorders>
            <w:vAlign w:val="center"/>
          </w:tcPr>
          <w:p w14:paraId="1C268A9D">
            <w:pPr>
              <w:widowControl/>
              <w:jc w:val="left"/>
              <w:rPr>
                <w:rFonts w:hint="eastAsia" w:ascii="宋体" w:hAnsi="宋体" w:eastAsia="宋体" w:cs="宋体"/>
                <w:kern w:val="0"/>
                <w:szCs w:val="21"/>
              </w:rPr>
            </w:pPr>
            <w:r>
              <w:rPr>
                <w:rFonts w:hint="eastAsia" w:ascii="宋体" w:hAnsi="宋体" w:eastAsia="宋体" w:cs="宋体"/>
                <w:kern w:val="0"/>
                <w:szCs w:val="21"/>
              </w:rPr>
              <w:t>a）应确保服务供应商的选择符合国家的有关规定；</w:t>
            </w:r>
          </w:p>
        </w:tc>
      </w:tr>
      <w:tr w14:paraId="24928F22">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5D3D716C">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19352908">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2773E7DB">
            <w:pPr>
              <w:widowControl/>
              <w:jc w:val="left"/>
              <w:rPr>
                <w:rFonts w:hint="eastAsia" w:ascii="宋体" w:hAnsi="宋体" w:eastAsia="宋体" w:cs="宋体"/>
                <w:kern w:val="0"/>
                <w:szCs w:val="21"/>
              </w:rPr>
            </w:pPr>
            <w:r>
              <w:rPr>
                <w:rFonts w:hint="eastAsia" w:ascii="宋体" w:hAnsi="宋体" w:eastAsia="宋体" w:cs="宋体"/>
                <w:kern w:val="0"/>
                <w:szCs w:val="21"/>
              </w:rPr>
              <w:t>b）应与选定的服务供应商签订相关协议，明确整个服务供应链各方需履行的网络安全相关义务；</w:t>
            </w:r>
          </w:p>
        </w:tc>
      </w:tr>
      <w:tr w14:paraId="0352872F">
        <w:tblPrEx>
          <w:tblCellMar>
            <w:top w:w="0" w:type="dxa"/>
            <w:left w:w="108" w:type="dxa"/>
            <w:bottom w:w="0" w:type="dxa"/>
            <w:right w:w="108" w:type="dxa"/>
          </w:tblCellMar>
        </w:tblPrEx>
        <w:trPr>
          <w:trHeight w:val="930" w:hRule="atLeast"/>
        </w:trPr>
        <w:tc>
          <w:tcPr>
            <w:tcW w:w="1700" w:type="dxa"/>
            <w:vMerge w:val="continue"/>
            <w:tcBorders>
              <w:top w:val="nil"/>
              <w:left w:val="single" w:color="auto" w:sz="4" w:space="0"/>
              <w:bottom w:val="single" w:color="000000" w:sz="4" w:space="0"/>
              <w:right w:val="single" w:color="auto" w:sz="4" w:space="0"/>
            </w:tcBorders>
            <w:vAlign w:val="center"/>
          </w:tcPr>
          <w:p w14:paraId="2589C546">
            <w:pPr>
              <w:widowControl/>
              <w:jc w:val="left"/>
              <w:rPr>
                <w:rFonts w:hint="eastAsia" w:ascii="宋体" w:hAnsi="宋体" w:eastAsia="宋体" w:cs="宋体"/>
                <w:kern w:val="0"/>
                <w:szCs w:val="21"/>
              </w:rPr>
            </w:pPr>
          </w:p>
        </w:tc>
        <w:tc>
          <w:tcPr>
            <w:tcW w:w="1920" w:type="dxa"/>
            <w:vMerge w:val="continue"/>
            <w:tcBorders>
              <w:top w:val="nil"/>
              <w:left w:val="single" w:color="auto" w:sz="4" w:space="0"/>
              <w:bottom w:val="single" w:color="auto" w:sz="4" w:space="0"/>
              <w:right w:val="single" w:color="auto" w:sz="4" w:space="0"/>
            </w:tcBorders>
            <w:vAlign w:val="center"/>
          </w:tcPr>
          <w:p w14:paraId="3161D191">
            <w:pPr>
              <w:widowControl/>
              <w:jc w:val="left"/>
              <w:rPr>
                <w:rFonts w:hint="eastAsia" w:ascii="宋体" w:hAnsi="宋体" w:eastAsia="宋体" w:cs="宋体"/>
                <w:kern w:val="0"/>
                <w:szCs w:val="21"/>
              </w:rPr>
            </w:pPr>
          </w:p>
        </w:tc>
        <w:tc>
          <w:tcPr>
            <w:tcW w:w="4720" w:type="dxa"/>
            <w:tcBorders>
              <w:top w:val="nil"/>
              <w:left w:val="nil"/>
              <w:bottom w:val="single" w:color="auto" w:sz="4" w:space="0"/>
              <w:right w:val="single" w:color="auto" w:sz="4" w:space="0"/>
            </w:tcBorders>
            <w:vAlign w:val="center"/>
          </w:tcPr>
          <w:p w14:paraId="10B177ED">
            <w:pPr>
              <w:widowControl/>
              <w:jc w:val="left"/>
              <w:rPr>
                <w:rFonts w:hint="eastAsia" w:ascii="宋体" w:hAnsi="宋体" w:eastAsia="宋体" w:cs="宋体"/>
                <w:kern w:val="0"/>
                <w:szCs w:val="21"/>
              </w:rPr>
            </w:pPr>
            <w:r>
              <w:rPr>
                <w:rFonts w:hint="eastAsia" w:ascii="宋体" w:hAnsi="宋体" w:eastAsia="宋体" w:cs="宋体"/>
                <w:kern w:val="0"/>
                <w:szCs w:val="21"/>
              </w:rPr>
              <w:t>c）应定期监督、评审和审核服务供应商提供的服务，并对其变更服务内容加以控制。</w:t>
            </w:r>
          </w:p>
        </w:tc>
      </w:tr>
    </w:tbl>
    <w:p w14:paraId="1018BF83">
      <w:pPr>
        <w:widowControl/>
        <w:spacing w:line="300" w:lineRule="auto"/>
        <w:jc w:val="left"/>
        <w:rPr>
          <w:rFonts w:hint="eastAsia" w:ascii="宋体" w:hAnsi="宋体" w:eastAsia="宋体" w:cs="宋体"/>
          <w:kern w:val="0"/>
          <w:sz w:val="24"/>
          <w:szCs w:val="24"/>
        </w:rPr>
      </w:pPr>
    </w:p>
    <w:tbl>
      <w:tblPr>
        <w:tblStyle w:val="88"/>
        <w:tblW w:w="8359" w:type="dxa"/>
        <w:tblInd w:w="0" w:type="dxa"/>
        <w:tblLayout w:type="autofit"/>
        <w:tblCellMar>
          <w:top w:w="0" w:type="dxa"/>
          <w:left w:w="108" w:type="dxa"/>
          <w:bottom w:w="0" w:type="dxa"/>
          <w:right w:w="108" w:type="dxa"/>
        </w:tblCellMar>
      </w:tblPr>
      <w:tblGrid>
        <w:gridCol w:w="1600"/>
        <w:gridCol w:w="1939"/>
        <w:gridCol w:w="4820"/>
      </w:tblGrid>
      <w:tr w14:paraId="3408D6CD">
        <w:tblPrEx>
          <w:tblCellMar>
            <w:top w:w="0" w:type="dxa"/>
            <w:left w:w="108" w:type="dxa"/>
            <w:bottom w:w="0" w:type="dxa"/>
            <w:right w:w="108" w:type="dxa"/>
          </w:tblCellMar>
        </w:tblPrEx>
        <w:trPr>
          <w:trHeight w:val="375" w:hRule="atLeast"/>
        </w:trPr>
        <w:tc>
          <w:tcPr>
            <w:tcW w:w="1600" w:type="dxa"/>
            <w:tcBorders>
              <w:top w:val="single" w:color="auto" w:sz="4" w:space="0"/>
              <w:left w:val="single" w:color="auto" w:sz="4" w:space="0"/>
              <w:bottom w:val="single" w:color="auto" w:sz="4" w:space="0"/>
              <w:right w:val="single" w:color="auto" w:sz="4" w:space="0"/>
            </w:tcBorders>
            <w:shd w:val="clear" w:color="000000" w:fill="D3D3D3"/>
            <w:noWrap/>
            <w:vAlign w:val="center"/>
          </w:tcPr>
          <w:p w14:paraId="2077C93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安全控制域</w:t>
            </w:r>
          </w:p>
        </w:tc>
        <w:tc>
          <w:tcPr>
            <w:tcW w:w="1939" w:type="dxa"/>
            <w:tcBorders>
              <w:top w:val="single" w:color="auto" w:sz="4" w:space="0"/>
              <w:left w:val="nil"/>
              <w:bottom w:val="single" w:color="auto" w:sz="4" w:space="0"/>
              <w:right w:val="single" w:color="auto" w:sz="4" w:space="0"/>
            </w:tcBorders>
            <w:shd w:val="clear" w:color="000000" w:fill="D3D3D3"/>
            <w:noWrap/>
            <w:vAlign w:val="center"/>
          </w:tcPr>
          <w:p w14:paraId="2E6F8F3D">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安全控制点</w:t>
            </w:r>
          </w:p>
        </w:tc>
        <w:tc>
          <w:tcPr>
            <w:tcW w:w="4820" w:type="dxa"/>
            <w:tcBorders>
              <w:top w:val="single" w:color="auto" w:sz="4" w:space="0"/>
              <w:left w:val="nil"/>
              <w:bottom w:val="single" w:color="auto" w:sz="4" w:space="0"/>
              <w:right w:val="single" w:color="auto" w:sz="4" w:space="0"/>
            </w:tcBorders>
            <w:shd w:val="clear" w:color="000000" w:fill="D3D3D3"/>
            <w:noWrap/>
            <w:vAlign w:val="center"/>
          </w:tcPr>
          <w:p w14:paraId="08D6D07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控制项</w:t>
            </w:r>
          </w:p>
        </w:tc>
      </w:tr>
      <w:tr w14:paraId="75F7A4AE">
        <w:tblPrEx>
          <w:tblCellMar>
            <w:top w:w="0" w:type="dxa"/>
            <w:left w:w="108" w:type="dxa"/>
            <w:bottom w:w="0" w:type="dxa"/>
            <w:right w:w="108" w:type="dxa"/>
          </w:tblCellMar>
        </w:tblPrEx>
        <w:trPr>
          <w:trHeight w:val="930" w:hRule="atLeast"/>
        </w:trPr>
        <w:tc>
          <w:tcPr>
            <w:tcW w:w="1600" w:type="dxa"/>
            <w:vMerge w:val="restart"/>
            <w:tcBorders>
              <w:top w:val="nil"/>
              <w:left w:val="single" w:color="auto" w:sz="4" w:space="0"/>
              <w:bottom w:val="single" w:color="000000" w:sz="4" w:space="0"/>
              <w:right w:val="single" w:color="auto" w:sz="4" w:space="0"/>
            </w:tcBorders>
            <w:noWrap/>
            <w:vAlign w:val="center"/>
          </w:tcPr>
          <w:p w14:paraId="52254153">
            <w:pPr>
              <w:widowControl/>
              <w:jc w:val="center"/>
              <w:rPr>
                <w:rFonts w:hint="eastAsia" w:ascii="宋体" w:hAnsi="宋体" w:eastAsia="宋体" w:cs="宋体"/>
                <w:kern w:val="0"/>
                <w:szCs w:val="21"/>
              </w:rPr>
            </w:pPr>
            <w:r>
              <w:rPr>
                <w:rFonts w:hint="eastAsia" w:ascii="宋体" w:hAnsi="宋体" w:eastAsia="宋体" w:cs="宋体"/>
                <w:kern w:val="0"/>
                <w:szCs w:val="21"/>
              </w:rPr>
              <w:t>安全运维管理</w:t>
            </w:r>
          </w:p>
        </w:tc>
        <w:tc>
          <w:tcPr>
            <w:tcW w:w="1939" w:type="dxa"/>
            <w:vMerge w:val="restart"/>
            <w:tcBorders>
              <w:top w:val="nil"/>
              <w:left w:val="single" w:color="auto" w:sz="4" w:space="0"/>
              <w:bottom w:val="single" w:color="auto" w:sz="4" w:space="0"/>
              <w:right w:val="single" w:color="auto" w:sz="4" w:space="0"/>
            </w:tcBorders>
            <w:vAlign w:val="center"/>
          </w:tcPr>
          <w:p w14:paraId="7A47F899">
            <w:pPr>
              <w:widowControl/>
              <w:jc w:val="left"/>
              <w:rPr>
                <w:rFonts w:hint="eastAsia" w:ascii="宋体" w:hAnsi="宋体" w:eastAsia="宋体" w:cs="宋体"/>
                <w:kern w:val="0"/>
                <w:szCs w:val="21"/>
              </w:rPr>
            </w:pPr>
            <w:r>
              <w:rPr>
                <w:rFonts w:hint="eastAsia" w:ascii="宋体" w:hAnsi="宋体" w:eastAsia="宋体" w:cs="宋体"/>
                <w:kern w:val="0"/>
                <w:szCs w:val="21"/>
              </w:rPr>
              <w:t>环境管理</w:t>
            </w:r>
          </w:p>
        </w:tc>
        <w:tc>
          <w:tcPr>
            <w:tcW w:w="4820" w:type="dxa"/>
            <w:tcBorders>
              <w:top w:val="nil"/>
              <w:left w:val="nil"/>
              <w:bottom w:val="single" w:color="auto" w:sz="4" w:space="0"/>
              <w:right w:val="single" w:color="auto" w:sz="4" w:space="0"/>
            </w:tcBorders>
            <w:vAlign w:val="center"/>
          </w:tcPr>
          <w:p w14:paraId="3618F18E">
            <w:pPr>
              <w:widowControl/>
              <w:jc w:val="left"/>
              <w:rPr>
                <w:rFonts w:hint="eastAsia" w:ascii="宋体" w:hAnsi="宋体" w:eastAsia="宋体" w:cs="宋体"/>
                <w:kern w:val="0"/>
                <w:szCs w:val="21"/>
              </w:rPr>
            </w:pPr>
            <w:r>
              <w:rPr>
                <w:rFonts w:hint="eastAsia" w:ascii="宋体" w:hAnsi="宋体" w:eastAsia="宋体" w:cs="宋体"/>
                <w:kern w:val="0"/>
                <w:szCs w:val="21"/>
              </w:rPr>
              <w:t>a）应指定专门的部门或人员负责机房安全，对机房出入进行管理，定期对机房供配电、空调、温湿度控制、消防等设施进行维护管理；</w:t>
            </w:r>
          </w:p>
        </w:tc>
      </w:tr>
      <w:tr w14:paraId="752A32B7">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3875AE15">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5A433AC">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575F115E">
            <w:pPr>
              <w:widowControl/>
              <w:jc w:val="left"/>
              <w:rPr>
                <w:rFonts w:hint="eastAsia" w:ascii="宋体" w:hAnsi="宋体" w:eastAsia="宋体" w:cs="宋体"/>
                <w:kern w:val="0"/>
                <w:szCs w:val="21"/>
              </w:rPr>
            </w:pPr>
            <w:r>
              <w:rPr>
                <w:rFonts w:hint="eastAsia" w:ascii="宋体" w:hAnsi="宋体" w:eastAsia="宋体" w:cs="宋体"/>
                <w:kern w:val="0"/>
                <w:szCs w:val="21"/>
              </w:rPr>
              <w:t>b）应建立机房安全管理制度，对有关物理访问、物品带进出和环境安全等方面的管理作出规定；</w:t>
            </w:r>
          </w:p>
        </w:tc>
      </w:tr>
      <w:tr w14:paraId="11B69D2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6EE88213">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8D30CCF">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039F4F6C">
            <w:pPr>
              <w:widowControl/>
              <w:jc w:val="left"/>
              <w:rPr>
                <w:rFonts w:hint="eastAsia" w:ascii="宋体" w:hAnsi="宋体" w:eastAsia="宋体" w:cs="宋体"/>
                <w:kern w:val="0"/>
                <w:szCs w:val="21"/>
              </w:rPr>
            </w:pPr>
            <w:r>
              <w:rPr>
                <w:rFonts w:hint="eastAsia" w:ascii="宋体" w:hAnsi="宋体" w:eastAsia="宋体" w:cs="宋体"/>
                <w:kern w:val="0"/>
                <w:szCs w:val="21"/>
              </w:rPr>
              <w:t>c）应不在重要区域接待来访人员，不随意放置含有敏感信息的纸档文件和移动介质等。</w:t>
            </w:r>
          </w:p>
        </w:tc>
      </w:tr>
      <w:tr w14:paraId="3E940BE4">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5B6CBFD">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70BC69F2">
            <w:pPr>
              <w:widowControl/>
              <w:jc w:val="left"/>
              <w:rPr>
                <w:rFonts w:hint="eastAsia" w:ascii="宋体" w:hAnsi="宋体" w:eastAsia="宋体" w:cs="宋体"/>
                <w:kern w:val="0"/>
                <w:szCs w:val="21"/>
              </w:rPr>
            </w:pPr>
            <w:r>
              <w:rPr>
                <w:rFonts w:hint="eastAsia" w:ascii="宋体" w:hAnsi="宋体" w:eastAsia="宋体" w:cs="宋体"/>
                <w:kern w:val="0"/>
                <w:szCs w:val="21"/>
              </w:rPr>
              <w:t>资产管理</w:t>
            </w:r>
          </w:p>
        </w:tc>
        <w:tc>
          <w:tcPr>
            <w:tcW w:w="4820" w:type="dxa"/>
            <w:tcBorders>
              <w:top w:val="nil"/>
              <w:left w:val="nil"/>
              <w:bottom w:val="single" w:color="auto" w:sz="4" w:space="0"/>
              <w:right w:val="single" w:color="auto" w:sz="4" w:space="0"/>
            </w:tcBorders>
            <w:vAlign w:val="center"/>
          </w:tcPr>
          <w:p w14:paraId="07395C3C">
            <w:pPr>
              <w:widowControl/>
              <w:jc w:val="left"/>
              <w:rPr>
                <w:rFonts w:hint="eastAsia" w:ascii="宋体" w:hAnsi="宋体" w:eastAsia="宋体" w:cs="宋体"/>
                <w:kern w:val="0"/>
                <w:szCs w:val="21"/>
              </w:rPr>
            </w:pPr>
            <w:r>
              <w:rPr>
                <w:rFonts w:hint="eastAsia" w:ascii="宋体" w:hAnsi="宋体" w:eastAsia="宋体" w:cs="宋体"/>
                <w:kern w:val="0"/>
                <w:szCs w:val="21"/>
              </w:rPr>
              <w:t>a）应编制并保存与保护对象相关的资产清单，包括资产责任部门、重要程度和所处位置等内容；</w:t>
            </w:r>
          </w:p>
        </w:tc>
      </w:tr>
      <w:tr w14:paraId="2904313E">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098F61B">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7264034">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3179CEED">
            <w:pPr>
              <w:widowControl/>
              <w:jc w:val="left"/>
              <w:rPr>
                <w:rFonts w:hint="eastAsia" w:ascii="宋体" w:hAnsi="宋体" w:eastAsia="宋体" w:cs="宋体"/>
                <w:kern w:val="0"/>
                <w:szCs w:val="21"/>
              </w:rPr>
            </w:pPr>
            <w:r>
              <w:rPr>
                <w:rFonts w:hint="eastAsia" w:ascii="宋体" w:hAnsi="宋体" w:eastAsia="宋体" w:cs="宋体"/>
                <w:kern w:val="0"/>
                <w:szCs w:val="21"/>
              </w:rPr>
              <w:t>b）应根据资产的重要程度对资产进行标识管理，根据资产的价值选择相应的管理措施；</w:t>
            </w:r>
          </w:p>
        </w:tc>
      </w:tr>
      <w:tr w14:paraId="5509FC5A">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0E1D484">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2A2A040">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03EA77FE">
            <w:pPr>
              <w:widowControl/>
              <w:jc w:val="left"/>
              <w:rPr>
                <w:rFonts w:hint="eastAsia" w:ascii="宋体" w:hAnsi="宋体" w:eastAsia="宋体" w:cs="宋体"/>
                <w:kern w:val="0"/>
                <w:szCs w:val="21"/>
              </w:rPr>
            </w:pPr>
            <w:r>
              <w:rPr>
                <w:rFonts w:hint="eastAsia" w:ascii="宋体" w:hAnsi="宋体" w:eastAsia="宋体" w:cs="宋体"/>
                <w:kern w:val="0"/>
                <w:szCs w:val="21"/>
              </w:rPr>
              <w:t>c）应对信息分类与标识方法作出规定，并对信息的使用、传输和存储等进行规范化管理。</w:t>
            </w:r>
          </w:p>
        </w:tc>
      </w:tr>
      <w:tr w14:paraId="76E47D8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7B22E18F">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04341520">
            <w:pPr>
              <w:widowControl/>
              <w:jc w:val="left"/>
              <w:rPr>
                <w:rFonts w:hint="eastAsia" w:ascii="宋体" w:hAnsi="宋体" w:eastAsia="宋体" w:cs="宋体"/>
                <w:kern w:val="0"/>
                <w:szCs w:val="21"/>
              </w:rPr>
            </w:pPr>
            <w:r>
              <w:rPr>
                <w:rFonts w:hint="eastAsia" w:ascii="宋体" w:hAnsi="宋体" w:eastAsia="宋体" w:cs="宋体"/>
                <w:kern w:val="0"/>
                <w:szCs w:val="21"/>
              </w:rPr>
              <w:t>介质管理</w:t>
            </w:r>
          </w:p>
        </w:tc>
        <w:tc>
          <w:tcPr>
            <w:tcW w:w="4820" w:type="dxa"/>
            <w:tcBorders>
              <w:top w:val="nil"/>
              <w:left w:val="nil"/>
              <w:bottom w:val="single" w:color="auto" w:sz="4" w:space="0"/>
              <w:right w:val="single" w:color="auto" w:sz="4" w:space="0"/>
            </w:tcBorders>
            <w:vAlign w:val="center"/>
          </w:tcPr>
          <w:p w14:paraId="5D1B2EEF">
            <w:pPr>
              <w:widowControl/>
              <w:jc w:val="left"/>
              <w:rPr>
                <w:rFonts w:hint="eastAsia" w:ascii="宋体" w:hAnsi="宋体" w:eastAsia="宋体" w:cs="宋体"/>
                <w:kern w:val="0"/>
                <w:szCs w:val="21"/>
              </w:rPr>
            </w:pPr>
            <w:r>
              <w:rPr>
                <w:rFonts w:hint="eastAsia" w:ascii="宋体" w:hAnsi="宋体" w:eastAsia="宋体" w:cs="宋体"/>
                <w:kern w:val="0"/>
                <w:szCs w:val="21"/>
              </w:rPr>
              <w:t>a）应将介质存放在安全的环境中，对各类介质进行控制和保护，实行存储环境专人管理，并根据存档介质的目录清单定期盘点；</w:t>
            </w:r>
          </w:p>
        </w:tc>
      </w:tr>
      <w:tr w14:paraId="5415EE71">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36AFD9A4">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33D3455">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2E0D6CDC">
            <w:pPr>
              <w:widowControl/>
              <w:jc w:val="left"/>
              <w:rPr>
                <w:rFonts w:hint="eastAsia" w:ascii="宋体" w:hAnsi="宋体" w:eastAsia="宋体" w:cs="宋体"/>
                <w:kern w:val="0"/>
                <w:szCs w:val="21"/>
              </w:rPr>
            </w:pPr>
            <w:r>
              <w:rPr>
                <w:rFonts w:hint="eastAsia" w:ascii="宋体" w:hAnsi="宋体" w:eastAsia="宋体" w:cs="宋体"/>
                <w:kern w:val="0"/>
                <w:szCs w:val="21"/>
              </w:rPr>
              <w:t>b）应对介质在物理传输过程中的人员选择、打包、交付等情况进行控制，并对介质的归档和查询等进行登记记录。</w:t>
            </w:r>
          </w:p>
        </w:tc>
      </w:tr>
      <w:tr w14:paraId="351F57A8">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68693991">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27D26BAF">
            <w:pPr>
              <w:widowControl/>
              <w:jc w:val="left"/>
              <w:rPr>
                <w:rFonts w:hint="eastAsia" w:ascii="宋体" w:hAnsi="宋体" w:eastAsia="宋体" w:cs="宋体"/>
                <w:kern w:val="0"/>
                <w:szCs w:val="21"/>
              </w:rPr>
            </w:pPr>
            <w:r>
              <w:rPr>
                <w:rFonts w:hint="eastAsia" w:ascii="宋体" w:hAnsi="宋体" w:eastAsia="宋体" w:cs="宋体"/>
                <w:kern w:val="0"/>
                <w:szCs w:val="21"/>
              </w:rPr>
              <w:t>设备维护管理</w:t>
            </w:r>
          </w:p>
        </w:tc>
        <w:tc>
          <w:tcPr>
            <w:tcW w:w="4820" w:type="dxa"/>
            <w:tcBorders>
              <w:top w:val="nil"/>
              <w:left w:val="nil"/>
              <w:bottom w:val="single" w:color="auto" w:sz="4" w:space="0"/>
              <w:right w:val="single" w:color="auto" w:sz="4" w:space="0"/>
            </w:tcBorders>
            <w:vAlign w:val="center"/>
          </w:tcPr>
          <w:p w14:paraId="4E79E3A7">
            <w:pPr>
              <w:widowControl/>
              <w:jc w:val="left"/>
              <w:rPr>
                <w:rFonts w:hint="eastAsia" w:ascii="宋体" w:hAnsi="宋体" w:eastAsia="宋体" w:cs="宋体"/>
                <w:kern w:val="0"/>
                <w:szCs w:val="21"/>
              </w:rPr>
            </w:pPr>
            <w:r>
              <w:rPr>
                <w:rFonts w:hint="eastAsia" w:ascii="宋体" w:hAnsi="宋体" w:eastAsia="宋体" w:cs="宋体"/>
                <w:kern w:val="0"/>
                <w:szCs w:val="21"/>
              </w:rPr>
              <w:t>a）应对各种设备（包括备份和冗余设备）、线路等指定专门的部门或人员定期进行维护管理；</w:t>
            </w:r>
          </w:p>
        </w:tc>
      </w:tr>
      <w:tr w14:paraId="09A1BC92">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0E72A7A5">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5F960FB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1AE6218C">
            <w:pPr>
              <w:widowControl/>
              <w:jc w:val="left"/>
              <w:rPr>
                <w:rFonts w:hint="eastAsia" w:ascii="宋体" w:hAnsi="宋体" w:eastAsia="宋体" w:cs="宋体"/>
                <w:kern w:val="0"/>
                <w:szCs w:val="21"/>
              </w:rPr>
            </w:pPr>
            <w:r>
              <w:rPr>
                <w:rFonts w:hint="eastAsia" w:ascii="宋体" w:hAnsi="宋体" w:eastAsia="宋体" w:cs="宋体"/>
                <w:kern w:val="0"/>
                <w:szCs w:val="21"/>
              </w:rPr>
              <w:t>b）应建立配套设施、软硬件维护方面的管理制度，对其维护进行有效的管理，包括明确维护人员的责任、维修和服务的审批、维修过程的监督控制等；</w:t>
            </w:r>
          </w:p>
        </w:tc>
      </w:tr>
      <w:tr w14:paraId="238248C8">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1CCBF62C">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57AFB440">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0AA2D2EB">
            <w:pPr>
              <w:widowControl/>
              <w:jc w:val="left"/>
              <w:rPr>
                <w:rFonts w:hint="eastAsia" w:ascii="宋体" w:hAnsi="宋体" w:eastAsia="宋体" w:cs="宋体"/>
                <w:kern w:val="0"/>
                <w:szCs w:val="21"/>
              </w:rPr>
            </w:pPr>
            <w:r>
              <w:rPr>
                <w:rFonts w:hint="eastAsia" w:ascii="宋体" w:hAnsi="宋体" w:eastAsia="宋体" w:cs="宋体"/>
                <w:kern w:val="0"/>
                <w:szCs w:val="21"/>
              </w:rPr>
              <w:t>c）信息处理设备应经过审批才能带离机房或办公地点，含有存储介质的设备带出工作环境时其中重要数据应加密；</w:t>
            </w:r>
          </w:p>
        </w:tc>
      </w:tr>
      <w:tr w14:paraId="43A48B03">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82ED81A">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825472C">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92821C6">
            <w:pPr>
              <w:widowControl/>
              <w:jc w:val="left"/>
              <w:rPr>
                <w:rFonts w:hint="eastAsia" w:ascii="宋体" w:hAnsi="宋体" w:eastAsia="宋体" w:cs="宋体"/>
                <w:kern w:val="0"/>
                <w:szCs w:val="21"/>
              </w:rPr>
            </w:pPr>
            <w:r>
              <w:rPr>
                <w:rFonts w:hint="eastAsia" w:ascii="宋体" w:hAnsi="宋体" w:eastAsia="宋体" w:cs="宋体"/>
                <w:kern w:val="0"/>
                <w:szCs w:val="21"/>
              </w:rPr>
              <w:t>d）含有存储介质的设备在报废或重用前，应进行完全清除或被安全覆盖，保证该设备上的敏感数据和授权软件无法被恢复重用。</w:t>
            </w:r>
          </w:p>
        </w:tc>
      </w:tr>
      <w:tr w14:paraId="167CDF1F">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1A75C304">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32C72A86">
            <w:pPr>
              <w:widowControl/>
              <w:jc w:val="left"/>
              <w:rPr>
                <w:rFonts w:hint="eastAsia" w:ascii="宋体" w:hAnsi="宋体" w:eastAsia="宋体" w:cs="宋体"/>
                <w:kern w:val="0"/>
                <w:szCs w:val="21"/>
              </w:rPr>
            </w:pPr>
            <w:r>
              <w:rPr>
                <w:rFonts w:hint="eastAsia" w:ascii="宋体" w:hAnsi="宋体" w:eastAsia="宋体" w:cs="宋体"/>
                <w:kern w:val="0"/>
                <w:szCs w:val="21"/>
              </w:rPr>
              <w:t>漏洞和风险管理</w:t>
            </w:r>
          </w:p>
        </w:tc>
        <w:tc>
          <w:tcPr>
            <w:tcW w:w="4820" w:type="dxa"/>
            <w:tcBorders>
              <w:top w:val="nil"/>
              <w:left w:val="nil"/>
              <w:bottom w:val="single" w:color="auto" w:sz="4" w:space="0"/>
              <w:right w:val="single" w:color="auto" w:sz="4" w:space="0"/>
            </w:tcBorders>
            <w:vAlign w:val="center"/>
          </w:tcPr>
          <w:p w14:paraId="1DB727C1">
            <w:pPr>
              <w:widowControl/>
              <w:jc w:val="left"/>
              <w:rPr>
                <w:rFonts w:hint="eastAsia" w:ascii="宋体" w:hAnsi="宋体" w:eastAsia="宋体" w:cs="宋体"/>
                <w:kern w:val="0"/>
                <w:szCs w:val="21"/>
              </w:rPr>
            </w:pPr>
            <w:r>
              <w:rPr>
                <w:rFonts w:hint="eastAsia" w:ascii="宋体" w:hAnsi="宋体" w:eastAsia="宋体" w:cs="宋体"/>
                <w:kern w:val="0"/>
                <w:szCs w:val="21"/>
              </w:rPr>
              <w:t>a）应采取必要的措施识别安全漏洞和隐患，对发现的安全漏洞和隐患及时进行修补或评估可能的影响后进行修补；</w:t>
            </w:r>
          </w:p>
        </w:tc>
      </w:tr>
      <w:tr w14:paraId="103EF815">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4F887117">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40676E7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5B06001B">
            <w:pPr>
              <w:widowControl/>
              <w:jc w:val="left"/>
              <w:rPr>
                <w:rFonts w:hint="eastAsia" w:ascii="宋体" w:hAnsi="宋体" w:eastAsia="宋体" w:cs="宋体"/>
                <w:kern w:val="0"/>
                <w:szCs w:val="21"/>
              </w:rPr>
            </w:pPr>
            <w:r>
              <w:rPr>
                <w:rFonts w:hint="eastAsia" w:ascii="宋体" w:hAnsi="宋体" w:eastAsia="宋体" w:cs="宋体"/>
                <w:kern w:val="0"/>
                <w:szCs w:val="21"/>
              </w:rPr>
              <w:t>b）应定期开展安全测评，形成安全测评报告，采取措施应对发现的安全问题。</w:t>
            </w:r>
          </w:p>
        </w:tc>
      </w:tr>
      <w:tr w14:paraId="286289FF">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AC00329">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13462B51">
            <w:pPr>
              <w:widowControl/>
              <w:jc w:val="left"/>
              <w:rPr>
                <w:rFonts w:hint="eastAsia" w:ascii="宋体" w:hAnsi="宋体" w:eastAsia="宋体" w:cs="宋体"/>
                <w:kern w:val="0"/>
                <w:szCs w:val="21"/>
              </w:rPr>
            </w:pPr>
            <w:r>
              <w:rPr>
                <w:rFonts w:hint="eastAsia" w:ascii="宋体" w:hAnsi="宋体" w:eastAsia="宋体" w:cs="宋体"/>
                <w:kern w:val="0"/>
                <w:szCs w:val="21"/>
              </w:rPr>
              <w:t>网络和系统安全管理</w:t>
            </w:r>
          </w:p>
        </w:tc>
        <w:tc>
          <w:tcPr>
            <w:tcW w:w="4820" w:type="dxa"/>
            <w:tcBorders>
              <w:top w:val="nil"/>
              <w:left w:val="nil"/>
              <w:bottom w:val="single" w:color="auto" w:sz="4" w:space="0"/>
              <w:right w:val="single" w:color="auto" w:sz="4" w:space="0"/>
            </w:tcBorders>
            <w:vAlign w:val="center"/>
          </w:tcPr>
          <w:p w14:paraId="05F879BA">
            <w:pPr>
              <w:widowControl/>
              <w:jc w:val="left"/>
              <w:rPr>
                <w:rFonts w:hint="eastAsia" w:ascii="宋体" w:hAnsi="宋体" w:eastAsia="宋体" w:cs="宋体"/>
                <w:kern w:val="0"/>
                <w:szCs w:val="21"/>
              </w:rPr>
            </w:pPr>
            <w:r>
              <w:rPr>
                <w:rFonts w:hint="eastAsia" w:ascii="宋体" w:hAnsi="宋体" w:eastAsia="宋体" w:cs="宋体"/>
                <w:kern w:val="0"/>
                <w:szCs w:val="21"/>
              </w:rPr>
              <w:t>a）应划分不同的管理员角色进行网络和系统的运维管理，明确各个角色的责任和权限；</w:t>
            </w:r>
          </w:p>
        </w:tc>
      </w:tr>
      <w:tr w14:paraId="11581417">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6754C2AB">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39BCFB74">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2207691C">
            <w:pPr>
              <w:widowControl/>
              <w:jc w:val="left"/>
              <w:rPr>
                <w:rFonts w:hint="eastAsia" w:ascii="宋体" w:hAnsi="宋体" w:eastAsia="宋体" w:cs="宋体"/>
                <w:kern w:val="0"/>
                <w:szCs w:val="21"/>
              </w:rPr>
            </w:pPr>
            <w:r>
              <w:rPr>
                <w:rFonts w:hint="eastAsia" w:ascii="宋体" w:hAnsi="宋体" w:eastAsia="宋体" w:cs="宋体"/>
                <w:kern w:val="0"/>
                <w:szCs w:val="21"/>
              </w:rPr>
              <w:t>b）应指定专门的部门或人员进行账户管理，对申请账户、建立账户、删除账户等进行控制；</w:t>
            </w:r>
          </w:p>
        </w:tc>
      </w:tr>
      <w:tr w14:paraId="306AAA96">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7B0783AE">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A53956E">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23989A78">
            <w:pPr>
              <w:widowControl/>
              <w:jc w:val="left"/>
              <w:rPr>
                <w:rFonts w:hint="eastAsia" w:ascii="宋体" w:hAnsi="宋体" w:eastAsia="宋体" w:cs="宋体"/>
                <w:kern w:val="0"/>
                <w:szCs w:val="21"/>
              </w:rPr>
            </w:pPr>
            <w:r>
              <w:rPr>
                <w:rFonts w:hint="eastAsia" w:ascii="宋体" w:hAnsi="宋体" w:eastAsia="宋体" w:cs="宋体"/>
                <w:kern w:val="0"/>
                <w:szCs w:val="21"/>
              </w:rPr>
              <w:t>c）应建立网络和系统安全管理制度，对安全策略、账户管理、配置管理、日志管理、日常操作、升级与打补丁、口令更新周期等方面作出规定；</w:t>
            </w:r>
          </w:p>
        </w:tc>
      </w:tr>
      <w:tr w14:paraId="333AE44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071F10CA">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4DD3D61F">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52CA3AB4">
            <w:pPr>
              <w:widowControl/>
              <w:jc w:val="left"/>
              <w:rPr>
                <w:rFonts w:hint="eastAsia" w:ascii="宋体" w:hAnsi="宋体" w:eastAsia="宋体" w:cs="宋体"/>
                <w:kern w:val="0"/>
                <w:szCs w:val="21"/>
              </w:rPr>
            </w:pPr>
            <w:r>
              <w:rPr>
                <w:rFonts w:hint="eastAsia" w:ascii="宋体" w:hAnsi="宋体" w:eastAsia="宋体" w:cs="宋体"/>
                <w:kern w:val="0"/>
                <w:szCs w:val="21"/>
              </w:rPr>
              <w:t>d）应制定重要设备的配置和操作手册，依据手册对设备进行安全配置和优化配置等；</w:t>
            </w:r>
          </w:p>
        </w:tc>
      </w:tr>
      <w:tr w14:paraId="1C59411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75537BC9">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EC0B69F">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22ABB1D">
            <w:pPr>
              <w:widowControl/>
              <w:jc w:val="left"/>
              <w:rPr>
                <w:rFonts w:hint="eastAsia" w:ascii="宋体" w:hAnsi="宋体" w:eastAsia="宋体" w:cs="宋体"/>
                <w:kern w:val="0"/>
                <w:szCs w:val="21"/>
              </w:rPr>
            </w:pPr>
            <w:r>
              <w:rPr>
                <w:rFonts w:hint="eastAsia" w:ascii="宋体" w:hAnsi="宋体" w:eastAsia="宋体" w:cs="宋体"/>
                <w:kern w:val="0"/>
                <w:szCs w:val="21"/>
              </w:rPr>
              <w:t>e）应详细记录运维操作日志，包括日常巡检工作、运行维护记录、参数的设置和修改等内容；</w:t>
            </w:r>
          </w:p>
        </w:tc>
      </w:tr>
      <w:tr w14:paraId="714A0B28">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7221AD8">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26C98FF">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7B36683E">
            <w:pPr>
              <w:widowControl/>
              <w:jc w:val="left"/>
              <w:rPr>
                <w:rFonts w:hint="eastAsia" w:ascii="宋体" w:hAnsi="宋体" w:eastAsia="宋体" w:cs="宋体"/>
                <w:kern w:val="0"/>
                <w:szCs w:val="21"/>
              </w:rPr>
            </w:pPr>
            <w:r>
              <w:rPr>
                <w:rFonts w:hint="eastAsia" w:ascii="宋体" w:hAnsi="宋体" w:eastAsia="宋体" w:cs="宋体"/>
                <w:kern w:val="0"/>
                <w:szCs w:val="21"/>
              </w:rPr>
              <w:t>f）应指定专门的部门或人员对日志、监测和报警数据等进行分析、统计，及时发现可疑行为；</w:t>
            </w:r>
          </w:p>
        </w:tc>
      </w:tr>
      <w:tr w14:paraId="67008093">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409AE874">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1D48BC6">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2202F868">
            <w:pPr>
              <w:widowControl/>
              <w:jc w:val="left"/>
              <w:rPr>
                <w:rFonts w:hint="eastAsia" w:ascii="宋体" w:hAnsi="宋体" w:eastAsia="宋体" w:cs="宋体"/>
                <w:kern w:val="0"/>
                <w:szCs w:val="21"/>
              </w:rPr>
            </w:pPr>
            <w:r>
              <w:rPr>
                <w:rFonts w:hint="eastAsia" w:ascii="宋体" w:hAnsi="宋体" w:eastAsia="宋体" w:cs="宋体"/>
                <w:kern w:val="0"/>
                <w:szCs w:val="21"/>
              </w:rPr>
              <w:t>g）应严格控制变更性运维，经过审批后才可改变连接、安装系统组件或调整配置参数，操作过程中应保留不可更改的审计日志，操作结束后应同步更新配置信息库；</w:t>
            </w:r>
          </w:p>
        </w:tc>
      </w:tr>
      <w:tr w14:paraId="2AA4EBD3">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19517C98">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62589FD">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492BA6A5">
            <w:pPr>
              <w:widowControl/>
              <w:jc w:val="left"/>
              <w:rPr>
                <w:rFonts w:hint="eastAsia" w:ascii="宋体" w:hAnsi="宋体" w:eastAsia="宋体" w:cs="宋体"/>
                <w:kern w:val="0"/>
                <w:szCs w:val="21"/>
              </w:rPr>
            </w:pPr>
            <w:r>
              <w:rPr>
                <w:rFonts w:hint="eastAsia" w:ascii="宋体" w:hAnsi="宋体" w:eastAsia="宋体" w:cs="宋体"/>
                <w:kern w:val="0"/>
                <w:szCs w:val="21"/>
              </w:rPr>
              <w:t>h）应严格控制运维工具的使用，经过审批后才可接入进行操作，操作过程中应保留不可更改的审计日志，操作结束后应删除工具中的敏感数据；</w:t>
            </w:r>
          </w:p>
        </w:tc>
      </w:tr>
      <w:tr w14:paraId="1CF8D66D">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13F7B600">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210DE842">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2D93DFAE">
            <w:pPr>
              <w:widowControl/>
              <w:jc w:val="left"/>
              <w:rPr>
                <w:rFonts w:hint="eastAsia" w:ascii="宋体" w:hAnsi="宋体" w:eastAsia="宋体" w:cs="宋体"/>
                <w:kern w:val="0"/>
                <w:szCs w:val="21"/>
              </w:rPr>
            </w:pPr>
            <w:r>
              <w:rPr>
                <w:rFonts w:hint="eastAsia" w:ascii="宋体" w:hAnsi="宋体" w:eastAsia="宋体" w:cs="宋体"/>
                <w:kern w:val="0"/>
                <w:szCs w:val="21"/>
              </w:rPr>
              <w:t>i）应严格控制远程运维的开通，经过审批后才可开通远程运维接口或通道，操作过程中应保留不可更改的审计日志，操作结束后立即关闭接口或通道；</w:t>
            </w:r>
          </w:p>
        </w:tc>
      </w:tr>
      <w:tr w14:paraId="5565CC1D">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1146E0A1">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724297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7157EE81">
            <w:pPr>
              <w:widowControl/>
              <w:jc w:val="left"/>
              <w:rPr>
                <w:rFonts w:hint="eastAsia" w:ascii="宋体" w:hAnsi="宋体" w:eastAsia="宋体" w:cs="宋体"/>
                <w:kern w:val="0"/>
                <w:szCs w:val="21"/>
              </w:rPr>
            </w:pPr>
            <w:r>
              <w:rPr>
                <w:rFonts w:hint="eastAsia" w:ascii="宋体" w:hAnsi="宋体" w:eastAsia="宋体" w:cs="宋体"/>
                <w:kern w:val="0"/>
                <w:szCs w:val="21"/>
              </w:rPr>
              <w:t>j）应保证所有与外部的连接均得到授权和批准，应定期检查违反规定无线上网及其他违反网络安全策略的行为。</w:t>
            </w:r>
          </w:p>
        </w:tc>
      </w:tr>
      <w:tr w14:paraId="2FDB05F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3D545B1D">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838348F">
            <w:pPr>
              <w:widowControl/>
              <w:jc w:val="left"/>
              <w:rPr>
                <w:rFonts w:hint="eastAsia" w:ascii="宋体" w:hAnsi="宋体" w:eastAsia="宋体" w:cs="宋体"/>
                <w:kern w:val="0"/>
                <w:szCs w:val="21"/>
              </w:rPr>
            </w:pPr>
            <w:r>
              <w:rPr>
                <w:rFonts w:hint="eastAsia" w:ascii="宋体" w:hAnsi="宋体" w:eastAsia="宋体" w:cs="宋体"/>
                <w:kern w:val="0"/>
                <w:szCs w:val="21"/>
              </w:rPr>
              <w:t>恶意代码防范管理</w:t>
            </w:r>
          </w:p>
        </w:tc>
        <w:tc>
          <w:tcPr>
            <w:tcW w:w="4820" w:type="dxa"/>
            <w:tcBorders>
              <w:top w:val="nil"/>
              <w:left w:val="nil"/>
              <w:bottom w:val="single" w:color="auto" w:sz="4" w:space="0"/>
              <w:right w:val="single" w:color="auto" w:sz="4" w:space="0"/>
            </w:tcBorders>
            <w:vAlign w:val="center"/>
          </w:tcPr>
          <w:p w14:paraId="4F4547A9">
            <w:pPr>
              <w:widowControl/>
              <w:jc w:val="left"/>
              <w:rPr>
                <w:rFonts w:hint="eastAsia" w:ascii="宋体" w:hAnsi="宋体" w:eastAsia="宋体" w:cs="宋体"/>
                <w:kern w:val="0"/>
                <w:szCs w:val="21"/>
              </w:rPr>
            </w:pPr>
            <w:r>
              <w:rPr>
                <w:rFonts w:hint="eastAsia" w:ascii="宋体" w:hAnsi="宋体" w:eastAsia="宋体" w:cs="宋体"/>
                <w:kern w:val="0"/>
                <w:szCs w:val="21"/>
              </w:rPr>
              <w:t>a）应提高所有用户的防恶意代码意识，对外来计算机或存储设备接入系统前进行恶意代码检查等；</w:t>
            </w:r>
          </w:p>
        </w:tc>
      </w:tr>
      <w:tr w14:paraId="4E731BAC">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007FEFCE">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471F71F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1C6449E2">
            <w:pPr>
              <w:widowControl/>
              <w:jc w:val="left"/>
              <w:rPr>
                <w:rFonts w:hint="eastAsia" w:ascii="宋体" w:hAnsi="宋体" w:eastAsia="宋体" w:cs="宋体"/>
                <w:kern w:val="0"/>
                <w:szCs w:val="21"/>
              </w:rPr>
            </w:pPr>
            <w:r>
              <w:rPr>
                <w:rFonts w:hint="eastAsia" w:ascii="宋体" w:hAnsi="宋体" w:eastAsia="宋体" w:cs="宋体"/>
                <w:kern w:val="0"/>
                <w:szCs w:val="21"/>
              </w:rPr>
              <w:t>b）应定期验证防范恶意代码攻击的技术措施的有效性。</w:t>
            </w:r>
          </w:p>
        </w:tc>
      </w:tr>
      <w:tr w14:paraId="39987E9E">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30F974A5">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CFCABA4">
            <w:pPr>
              <w:widowControl/>
              <w:jc w:val="left"/>
              <w:rPr>
                <w:rFonts w:hint="eastAsia" w:ascii="宋体" w:hAnsi="宋体" w:eastAsia="宋体" w:cs="宋体"/>
                <w:kern w:val="0"/>
                <w:szCs w:val="21"/>
              </w:rPr>
            </w:pPr>
            <w:r>
              <w:rPr>
                <w:rFonts w:hint="eastAsia" w:ascii="宋体" w:hAnsi="宋体" w:eastAsia="宋体" w:cs="宋体"/>
                <w:kern w:val="0"/>
                <w:szCs w:val="21"/>
              </w:rPr>
              <w:t>配置管理</w:t>
            </w:r>
          </w:p>
        </w:tc>
        <w:tc>
          <w:tcPr>
            <w:tcW w:w="4820" w:type="dxa"/>
            <w:tcBorders>
              <w:top w:val="nil"/>
              <w:left w:val="nil"/>
              <w:bottom w:val="single" w:color="auto" w:sz="4" w:space="0"/>
              <w:right w:val="single" w:color="auto" w:sz="4" w:space="0"/>
            </w:tcBorders>
            <w:vAlign w:val="center"/>
          </w:tcPr>
          <w:p w14:paraId="34519A48">
            <w:pPr>
              <w:widowControl/>
              <w:jc w:val="left"/>
              <w:rPr>
                <w:rFonts w:hint="eastAsia" w:ascii="宋体" w:hAnsi="宋体" w:eastAsia="宋体" w:cs="宋体"/>
                <w:kern w:val="0"/>
                <w:szCs w:val="21"/>
              </w:rPr>
            </w:pPr>
            <w:r>
              <w:rPr>
                <w:rFonts w:hint="eastAsia" w:ascii="宋体" w:hAnsi="宋体" w:eastAsia="宋体" w:cs="宋体"/>
                <w:kern w:val="0"/>
                <w:szCs w:val="21"/>
              </w:rPr>
              <w:t>a）应记录和保存基本配置信息，包括网络拓扑结构、各个设备安装的软件组件、软件组件的版本和补丁信息、各个设备或软件组件的配置参数等；</w:t>
            </w:r>
          </w:p>
        </w:tc>
      </w:tr>
      <w:tr w14:paraId="1D99E1C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A3E51A9">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33CF8734">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3B82A251">
            <w:pPr>
              <w:widowControl/>
              <w:jc w:val="left"/>
              <w:rPr>
                <w:rFonts w:hint="eastAsia" w:ascii="宋体" w:hAnsi="宋体" w:eastAsia="宋体" w:cs="宋体"/>
                <w:kern w:val="0"/>
                <w:szCs w:val="21"/>
              </w:rPr>
            </w:pPr>
            <w:r>
              <w:rPr>
                <w:rFonts w:hint="eastAsia" w:ascii="宋体" w:hAnsi="宋体" w:eastAsia="宋体" w:cs="宋体"/>
                <w:kern w:val="0"/>
                <w:szCs w:val="21"/>
              </w:rPr>
              <w:t>b）应将基本配置信息改变纳入变更范畴，实施对配置信息改变的控制，并及时更新基本配置信息库。</w:t>
            </w:r>
          </w:p>
        </w:tc>
      </w:tr>
      <w:tr w14:paraId="3AFF30E0">
        <w:tblPrEx>
          <w:tblCellMar>
            <w:top w:w="0" w:type="dxa"/>
            <w:left w:w="108" w:type="dxa"/>
            <w:bottom w:w="0" w:type="dxa"/>
            <w:right w:w="108" w:type="dxa"/>
          </w:tblCellMar>
        </w:tblPrEx>
        <w:trPr>
          <w:trHeight w:val="686" w:hRule="atLeast"/>
        </w:trPr>
        <w:tc>
          <w:tcPr>
            <w:tcW w:w="1600" w:type="dxa"/>
            <w:vMerge w:val="continue"/>
            <w:tcBorders>
              <w:top w:val="nil"/>
              <w:left w:val="single" w:color="auto" w:sz="4" w:space="0"/>
              <w:bottom w:val="single" w:color="000000" w:sz="4" w:space="0"/>
              <w:right w:val="single" w:color="auto" w:sz="4" w:space="0"/>
            </w:tcBorders>
            <w:vAlign w:val="center"/>
          </w:tcPr>
          <w:p w14:paraId="33768B45">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5C9ADF5">
            <w:pPr>
              <w:widowControl/>
              <w:jc w:val="left"/>
              <w:rPr>
                <w:rFonts w:hint="eastAsia" w:ascii="宋体" w:hAnsi="宋体" w:eastAsia="宋体" w:cs="宋体"/>
                <w:kern w:val="0"/>
                <w:szCs w:val="21"/>
              </w:rPr>
            </w:pPr>
            <w:r>
              <w:rPr>
                <w:rFonts w:hint="eastAsia" w:ascii="宋体" w:hAnsi="宋体" w:eastAsia="宋体" w:cs="宋体"/>
                <w:kern w:val="0"/>
                <w:szCs w:val="21"/>
              </w:rPr>
              <w:t>密码管理</w:t>
            </w:r>
          </w:p>
        </w:tc>
        <w:tc>
          <w:tcPr>
            <w:tcW w:w="4820" w:type="dxa"/>
            <w:tcBorders>
              <w:top w:val="nil"/>
              <w:left w:val="nil"/>
              <w:bottom w:val="single" w:color="auto" w:sz="4" w:space="0"/>
              <w:right w:val="single" w:color="auto" w:sz="4" w:space="0"/>
            </w:tcBorders>
            <w:vAlign w:val="center"/>
          </w:tcPr>
          <w:p w14:paraId="05236C52">
            <w:pPr>
              <w:widowControl/>
              <w:jc w:val="left"/>
              <w:rPr>
                <w:rFonts w:hint="eastAsia" w:ascii="宋体" w:hAnsi="宋体" w:eastAsia="宋体" w:cs="宋体"/>
                <w:kern w:val="0"/>
                <w:szCs w:val="21"/>
              </w:rPr>
            </w:pPr>
            <w:r>
              <w:rPr>
                <w:rFonts w:hint="eastAsia" w:ascii="宋体" w:hAnsi="宋体" w:eastAsia="宋体" w:cs="宋体"/>
                <w:kern w:val="0"/>
                <w:szCs w:val="21"/>
              </w:rPr>
              <w:t>a）应遵循密码相关国家标准和行业标准；</w:t>
            </w:r>
          </w:p>
        </w:tc>
      </w:tr>
      <w:tr w14:paraId="3EE111C2">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6B02C5DB">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46D6382">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538F634B">
            <w:pPr>
              <w:widowControl/>
              <w:jc w:val="left"/>
              <w:rPr>
                <w:rFonts w:hint="eastAsia" w:ascii="宋体" w:hAnsi="宋体" w:eastAsia="宋体" w:cs="宋体"/>
                <w:kern w:val="0"/>
                <w:szCs w:val="21"/>
              </w:rPr>
            </w:pPr>
            <w:r>
              <w:rPr>
                <w:rFonts w:hint="eastAsia" w:ascii="宋体" w:hAnsi="宋体" w:eastAsia="宋体" w:cs="宋体"/>
                <w:kern w:val="0"/>
                <w:szCs w:val="21"/>
              </w:rPr>
              <w:t>b）应使用国家密码管理主管部门认证核准的密码技术和产品。</w:t>
            </w:r>
          </w:p>
        </w:tc>
      </w:tr>
      <w:tr w14:paraId="2544E1BE">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B730D53">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7D31ECA">
            <w:pPr>
              <w:widowControl/>
              <w:jc w:val="left"/>
              <w:rPr>
                <w:rFonts w:hint="eastAsia" w:ascii="宋体" w:hAnsi="宋体" w:eastAsia="宋体" w:cs="宋体"/>
                <w:kern w:val="0"/>
                <w:szCs w:val="21"/>
              </w:rPr>
            </w:pPr>
            <w:r>
              <w:rPr>
                <w:rFonts w:hint="eastAsia" w:ascii="宋体" w:hAnsi="宋体" w:eastAsia="宋体" w:cs="宋体"/>
                <w:kern w:val="0"/>
                <w:szCs w:val="21"/>
              </w:rPr>
              <w:t>变更管理</w:t>
            </w:r>
          </w:p>
        </w:tc>
        <w:tc>
          <w:tcPr>
            <w:tcW w:w="4820" w:type="dxa"/>
            <w:tcBorders>
              <w:top w:val="nil"/>
              <w:left w:val="nil"/>
              <w:bottom w:val="single" w:color="auto" w:sz="4" w:space="0"/>
              <w:right w:val="single" w:color="auto" w:sz="4" w:space="0"/>
            </w:tcBorders>
            <w:vAlign w:val="center"/>
          </w:tcPr>
          <w:p w14:paraId="29510BF8">
            <w:pPr>
              <w:widowControl/>
              <w:jc w:val="left"/>
              <w:rPr>
                <w:rFonts w:hint="eastAsia" w:ascii="宋体" w:hAnsi="宋体" w:eastAsia="宋体" w:cs="宋体"/>
                <w:kern w:val="0"/>
                <w:szCs w:val="21"/>
              </w:rPr>
            </w:pPr>
            <w:r>
              <w:rPr>
                <w:rFonts w:hint="eastAsia" w:ascii="宋体" w:hAnsi="宋体" w:eastAsia="宋体" w:cs="宋体"/>
                <w:kern w:val="0"/>
                <w:szCs w:val="21"/>
              </w:rPr>
              <w:t>a）应明确变更需求，变更前根据变更需求制定变更方案，变更方案经过评审、审批后方可实施；</w:t>
            </w:r>
          </w:p>
        </w:tc>
      </w:tr>
      <w:tr w14:paraId="16E52C5B">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E94F5C9">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3A60FF7">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4BF3871">
            <w:pPr>
              <w:widowControl/>
              <w:jc w:val="left"/>
              <w:rPr>
                <w:rFonts w:hint="eastAsia" w:ascii="宋体" w:hAnsi="宋体" w:eastAsia="宋体" w:cs="宋体"/>
                <w:kern w:val="0"/>
                <w:szCs w:val="21"/>
              </w:rPr>
            </w:pPr>
            <w:r>
              <w:rPr>
                <w:rFonts w:hint="eastAsia" w:ascii="宋体" w:hAnsi="宋体" w:eastAsia="宋体" w:cs="宋体"/>
                <w:kern w:val="0"/>
                <w:szCs w:val="21"/>
              </w:rPr>
              <w:t>b）应建立变更的申报和审批控制程序，依据程序控制所有的变更，记录变更实施过程；</w:t>
            </w:r>
          </w:p>
        </w:tc>
      </w:tr>
      <w:tr w14:paraId="66465C09">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70E368B6">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5F34FD2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0EE0EF3B">
            <w:pPr>
              <w:widowControl/>
              <w:jc w:val="left"/>
              <w:rPr>
                <w:rFonts w:hint="eastAsia" w:ascii="宋体" w:hAnsi="宋体" w:eastAsia="宋体" w:cs="宋体"/>
                <w:kern w:val="0"/>
                <w:szCs w:val="21"/>
              </w:rPr>
            </w:pPr>
            <w:r>
              <w:rPr>
                <w:rFonts w:hint="eastAsia" w:ascii="宋体" w:hAnsi="宋体" w:eastAsia="宋体" w:cs="宋体"/>
                <w:kern w:val="0"/>
                <w:szCs w:val="21"/>
              </w:rPr>
              <w:t>c）应建立中止变更并从失败变更中恢复的程序，明确过程控制方法和人员职责，必要时对恢复过程进行演练。</w:t>
            </w:r>
          </w:p>
        </w:tc>
      </w:tr>
      <w:tr w14:paraId="537AB0C5">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3445A88D">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F5FF68C">
            <w:pPr>
              <w:widowControl/>
              <w:jc w:val="left"/>
              <w:rPr>
                <w:rFonts w:hint="eastAsia" w:ascii="宋体" w:hAnsi="宋体" w:eastAsia="宋体" w:cs="宋体"/>
                <w:kern w:val="0"/>
                <w:szCs w:val="21"/>
              </w:rPr>
            </w:pPr>
            <w:r>
              <w:rPr>
                <w:rFonts w:hint="eastAsia" w:ascii="宋体" w:hAnsi="宋体" w:eastAsia="宋体" w:cs="宋体"/>
                <w:kern w:val="0"/>
                <w:szCs w:val="21"/>
              </w:rPr>
              <w:t>备份与恢复管理</w:t>
            </w:r>
          </w:p>
        </w:tc>
        <w:tc>
          <w:tcPr>
            <w:tcW w:w="4820" w:type="dxa"/>
            <w:tcBorders>
              <w:top w:val="nil"/>
              <w:left w:val="nil"/>
              <w:bottom w:val="single" w:color="auto" w:sz="4" w:space="0"/>
              <w:right w:val="single" w:color="auto" w:sz="4" w:space="0"/>
            </w:tcBorders>
            <w:vAlign w:val="center"/>
          </w:tcPr>
          <w:p w14:paraId="4F824415">
            <w:pPr>
              <w:widowControl/>
              <w:jc w:val="left"/>
              <w:rPr>
                <w:rFonts w:hint="eastAsia" w:ascii="宋体" w:hAnsi="宋体" w:eastAsia="宋体" w:cs="宋体"/>
                <w:kern w:val="0"/>
                <w:szCs w:val="21"/>
              </w:rPr>
            </w:pPr>
            <w:r>
              <w:rPr>
                <w:rFonts w:hint="eastAsia" w:ascii="宋体" w:hAnsi="宋体" w:eastAsia="宋体" w:cs="宋体"/>
                <w:kern w:val="0"/>
                <w:szCs w:val="21"/>
              </w:rPr>
              <w:t>a）应识别需要定期备份的重要业务信息、系统数据及软件系统等；</w:t>
            </w:r>
          </w:p>
        </w:tc>
      </w:tr>
      <w:tr w14:paraId="2217D263">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4DC58EC">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344C2A08">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8F535A4">
            <w:pPr>
              <w:widowControl/>
              <w:jc w:val="left"/>
              <w:rPr>
                <w:rFonts w:hint="eastAsia" w:ascii="宋体" w:hAnsi="宋体" w:eastAsia="宋体" w:cs="宋体"/>
                <w:kern w:val="0"/>
                <w:szCs w:val="21"/>
              </w:rPr>
            </w:pPr>
            <w:r>
              <w:rPr>
                <w:rFonts w:hint="eastAsia" w:ascii="宋体" w:hAnsi="宋体" w:eastAsia="宋体" w:cs="宋体"/>
                <w:kern w:val="0"/>
                <w:szCs w:val="21"/>
              </w:rPr>
              <w:t>b）应规定备份信息的备份方式、备份频度、存储介质、保存期等；</w:t>
            </w:r>
          </w:p>
        </w:tc>
      </w:tr>
      <w:tr w14:paraId="754A922B">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06EED278">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30D0968">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762E9D04">
            <w:pPr>
              <w:widowControl/>
              <w:jc w:val="left"/>
              <w:rPr>
                <w:rFonts w:hint="eastAsia" w:ascii="宋体" w:hAnsi="宋体" w:eastAsia="宋体" w:cs="宋体"/>
                <w:kern w:val="0"/>
                <w:szCs w:val="21"/>
              </w:rPr>
            </w:pPr>
            <w:r>
              <w:rPr>
                <w:rFonts w:hint="eastAsia" w:ascii="宋体" w:hAnsi="宋体" w:eastAsia="宋体" w:cs="宋体"/>
                <w:kern w:val="0"/>
                <w:szCs w:val="21"/>
              </w:rPr>
              <w:t>c）应根据数据的重要性和数据对系统运行的影响，制定数据的备份策略和恢复策略、备份程序和恢复程序等。</w:t>
            </w:r>
          </w:p>
        </w:tc>
      </w:tr>
      <w:tr w14:paraId="120E56C6">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48D6753B">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665C2AC7">
            <w:pPr>
              <w:widowControl/>
              <w:jc w:val="left"/>
              <w:rPr>
                <w:rFonts w:hint="eastAsia" w:ascii="宋体" w:hAnsi="宋体" w:eastAsia="宋体" w:cs="宋体"/>
                <w:kern w:val="0"/>
                <w:szCs w:val="21"/>
              </w:rPr>
            </w:pPr>
            <w:r>
              <w:rPr>
                <w:rFonts w:hint="eastAsia" w:ascii="宋体" w:hAnsi="宋体" w:eastAsia="宋体" w:cs="宋体"/>
                <w:kern w:val="0"/>
                <w:szCs w:val="21"/>
              </w:rPr>
              <w:t>安全事件处置</w:t>
            </w:r>
          </w:p>
        </w:tc>
        <w:tc>
          <w:tcPr>
            <w:tcW w:w="4820" w:type="dxa"/>
            <w:tcBorders>
              <w:top w:val="nil"/>
              <w:left w:val="nil"/>
              <w:bottom w:val="single" w:color="auto" w:sz="4" w:space="0"/>
              <w:right w:val="single" w:color="auto" w:sz="4" w:space="0"/>
            </w:tcBorders>
            <w:vAlign w:val="center"/>
          </w:tcPr>
          <w:p w14:paraId="78E20608">
            <w:pPr>
              <w:widowControl/>
              <w:jc w:val="left"/>
              <w:rPr>
                <w:rFonts w:hint="eastAsia" w:ascii="宋体" w:hAnsi="宋体" w:eastAsia="宋体" w:cs="宋体"/>
                <w:kern w:val="0"/>
                <w:szCs w:val="21"/>
              </w:rPr>
            </w:pPr>
            <w:r>
              <w:rPr>
                <w:rFonts w:hint="eastAsia" w:ascii="宋体" w:hAnsi="宋体" w:eastAsia="宋体" w:cs="宋体"/>
                <w:kern w:val="0"/>
                <w:szCs w:val="21"/>
              </w:rPr>
              <w:t>a）应及时向安全管理部门报告所发现的安全弱点和可疑事件；</w:t>
            </w:r>
          </w:p>
        </w:tc>
      </w:tr>
      <w:tr w14:paraId="693C11D6">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4B2392C4">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2EC242D2">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D8A2F0E">
            <w:pPr>
              <w:widowControl/>
              <w:jc w:val="left"/>
              <w:rPr>
                <w:rFonts w:hint="eastAsia" w:ascii="宋体" w:hAnsi="宋体" w:eastAsia="宋体" w:cs="宋体"/>
                <w:kern w:val="0"/>
                <w:szCs w:val="21"/>
              </w:rPr>
            </w:pPr>
            <w:r>
              <w:rPr>
                <w:rFonts w:hint="eastAsia" w:ascii="宋体" w:hAnsi="宋体" w:eastAsia="宋体" w:cs="宋体"/>
                <w:kern w:val="0"/>
                <w:szCs w:val="21"/>
              </w:rPr>
              <w:t>b）应制定安全事件报告和处置管理制度，明确不同安全事件的报告、处置和响应流程，规定安全事件的现场处理、事件报告和后期恢复的管理职责等；</w:t>
            </w:r>
          </w:p>
        </w:tc>
      </w:tr>
      <w:tr w14:paraId="4155E443">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4085325B">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50E9B150">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30442540">
            <w:pPr>
              <w:widowControl/>
              <w:jc w:val="left"/>
              <w:rPr>
                <w:rFonts w:hint="eastAsia" w:ascii="宋体" w:hAnsi="宋体" w:eastAsia="宋体" w:cs="宋体"/>
                <w:kern w:val="0"/>
                <w:szCs w:val="21"/>
              </w:rPr>
            </w:pPr>
            <w:r>
              <w:rPr>
                <w:rFonts w:hint="eastAsia" w:ascii="宋体" w:hAnsi="宋体" w:eastAsia="宋体" w:cs="宋体"/>
                <w:kern w:val="0"/>
                <w:szCs w:val="21"/>
              </w:rPr>
              <w:t>c）应在安全事件报告和响应处理过程中，分析和鉴定事件产生的原因，收集证据，记录处理过程，总结经验教训；</w:t>
            </w:r>
          </w:p>
        </w:tc>
      </w:tr>
      <w:tr w14:paraId="3C018A2D">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1722BA48">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2A510AC3">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0216B3EF">
            <w:pPr>
              <w:widowControl/>
              <w:jc w:val="left"/>
              <w:rPr>
                <w:rFonts w:hint="eastAsia" w:ascii="宋体" w:hAnsi="宋体" w:eastAsia="宋体" w:cs="宋体"/>
                <w:kern w:val="0"/>
                <w:szCs w:val="21"/>
              </w:rPr>
            </w:pPr>
            <w:r>
              <w:rPr>
                <w:rFonts w:hint="eastAsia" w:ascii="宋体" w:hAnsi="宋体" w:eastAsia="宋体" w:cs="宋体"/>
                <w:kern w:val="0"/>
                <w:szCs w:val="21"/>
              </w:rPr>
              <w:t>d）对造成系统中断和造成信息泄漏的重大安全事件应采用不同的处理程序和报告程序。</w:t>
            </w:r>
          </w:p>
        </w:tc>
      </w:tr>
      <w:tr w14:paraId="5FC76175">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221EBC97">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1035A7FA">
            <w:pPr>
              <w:widowControl/>
              <w:jc w:val="left"/>
              <w:rPr>
                <w:rFonts w:hint="eastAsia" w:ascii="宋体" w:hAnsi="宋体" w:eastAsia="宋体" w:cs="宋体"/>
                <w:kern w:val="0"/>
                <w:szCs w:val="21"/>
              </w:rPr>
            </w:pPr>
            <w:r>
              <w:rPr>
                <w:rFonts w:hint="eastAsia" w:ascii="宋体" w:hAnsi="宋体" w:eastAsia="宋体" w:cs="宋体"/>
                <w:kern w:val="0"/>
                <w:szCs w:val="21"/>
              </w:rPr>
              <w:t>应急预案管理</w:t>
            </w:r>
          </w:p>
        </w:tc>
        <w:tc>
          <w:tcPr>
            <w:tcW w:w="4820" w:type="dxa"/>
            <w:tcBorders>
              <w:top w:val="nil"/>
              <w:left w:val="nil"/>
              <w:bottom w:val="single" w:color="auto" w:sz="4" w:space="0"/>
              <w:right w:val="single" w:color="auto" w:sz="4" w:space="0"/>
            </w:tcBorders>
            <w:vAlign w:val="center"/>
          </w:tcPr>
          <w:p w14:paraId="7579E15B">
            <w:pPr>
              <w:widowControl/>
              <w:jc w:val="left"/>
              <w:rPr>
                <w:rFonts w:hint="eastAsia" w:ascii="宋体" w:hAnsi="宋体" w:eastAsia="宋体" w:cs="宋体"/>
                <w:kern w:val="0"/>
                <w:szCs w:val="21"/>
              </w:rPr>
            </w:pPr>
            <w:r>
              <w:rPr>
                <w:rFonts w:hint="eastAsia" w:ascii="宋体" w:hAnsi="宋体" w:eastAsia="宋体" w:cs="宋体"/>
                <w:kern w:val="0"/>
                <w:szCs w:val="21"/>
              </w:rPr>
              <w:t>a）应规定统一的应急预案框架，包括启动预案的条件、应急组织构成、应急资源保障、事后教育和培训等内容；</w:t>
            </w:r>
          </w:p>
        </w:tc>
      </w:tr>
      <w:tr w14:paraId="6914603E">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7EF2BA04">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40D7169A">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168AE232">
            <w:pPr>
              <w:widowControl/>
              <w:jc w:val="left"/>
              <w:rPr>
                <w:rFonts w:hint="eastAsia" w:ascii="宋体" w:hAnsi="宋体" w:eastAsia="宋体" w:cs="宋体"/>
                <w:kern w:val="0"/>
                <w:szCs w:val="21"/>
              </w:rPr>
            </w:pPr>
            <w:r>
              <w:rPr>
                <w:rFonts w:hint="eastAsia" w:ascii="宋体" w:hAnsi="宋体" w:eastAsia="宋体" w:cs="宋体"/>
                <w:kern w:val="0"/>
                <w:szCs w:val="21"/>
              </w:rPr>
              <w:t>b）应制定重要事件的应急预案，包括应急处理流程、系统恢复流程等内容；</w:t>
            </w:r>
          </w:p>
        </w:tc>
      </w:tr>
      <w:tr w14:paraId="599C6623">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4DBD20AF">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6B9BC492">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51D0FD90">
            <w:pPr>
              <w:widowControl/>
              <w:jc w:val="left"/>
              <w:rPr>
                <w:rFonts w:hint="eastAsia" w:ascii="宋体" w:hAnsi="宋体" w:eastAsia="宋体" w:cs="宋体"/>
                <w:kern w:val="0"/>
                <w:szCs w:val="21"/>
              </w:rPr>
            </w:pPr>
            <w:r>
              <w:rPr>
                <w:rFonts w:hint="eastAsia" w:ascii="宋体" w:hAnsi="宋体" w:eastAsia="宋体" w:cs="宋体"/>
                <w:kern w:val="0"/>
                <w:szCs w:val="21"/>
              </w:rPr>
              <w:t>c）应定期对系统相关的人员进行应急预案培训，并进行应急预案的演练；</w:t>
            </w:r>
          </w:p>
        </w:tc>
      </w:tr>
      <w:tr w14:paraId="7E106855">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60072AF9">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0E087FA2">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77150FE9">
            <w:pPr>
              <w:widowControl/>
              <w:jc w:val="left"/>
              <w:rPr>
                <w:rFonts w:hint="eastAsia" w:ascii="宋体" w:hAnsi="宋体" w:eastAsia="宋体" w:cs="宋体"/>
                <w:kern w:val="0"/>
                <w:szCs w:val="21"/>
              </w:rPr>
            </w:pPr>
            <w:r>
              <w:rPr>
                <w:rFonts w:hint="eastAsia" w:ascii="宋体" w:hAnsi="宋体" w:eastAsia="宋体" w:cs="宋体"/>
                <w:kern w:val="0"/>
                <w:szCs w:val="21"/>
              </w:rPr>
              <w:t>d）应定期对原有的应急预案重新评估，修订完善。</w:t>
            </w:r>
          </w:p>
        </w:tc>
      </w:tr>
      <w:tr w14:paraId="329BBDC3">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567F8D79">
            <w:pPr>
              <w:widowControl/>
              <w:jc w:val="left"/>
              <w:rPr>
                <w:rFonts w:hint="eastAsia" w:ascii="宋体" w:hAnsi="宋体" w:eastAsia="宋体" w:cs="宋体"/>
                <w:kern w:val="0"/>
                <w:szCs w:val="21"/>
              </w:rPr>
            </w:pPr>
          </w:p>
        </w:tc>
        <w:tc>
          <w:tcPr>
            <w:tcW w:w="1939" w:type="dxa"/>
            <w:vMerge w:val="restart"/>
            <w:tcBorders>
              <w:top w:val="nil"/>
              <w:left w:val="single" w:color="auto" w:sz="4" w:space="0"/>
              <w:bottom w:val="single" w:color="auto" w:sz="4" w:space="0"/>
              <w:right w:val="single" w:color="auto" w:sz="4" w:space="0"/>
            </w:tcBorders>
            <w:vAlign w:val="center"/>
          </w:tcPr>
          <w:p w14:paraId="766339E3">
            <w:pPr>
              <w:widowControl/>
              <w:jc w:val="left"/>
              <w:rPr>
                <w:rFonts w:hint="eastAsia" w:ascii="宋体" w:hAnsi="宋体" w:eastAsia="宋体" w:cs="宋体"/>
                <w:kern w:val="0"/>
                <w:szCs w:val="21"/>
              </w:rPr>
            </w:pPr>
            <w:r>
              <w:rPr>
                <w:rFonts w:hint="eastAsia" w:ascii="宋体" w:hAnsi="宋体" w:eastAsia="宋体" w:cs="宋体"/>
                <w:kern w:val="0"/>
                <w:szCs w:val="21"/>
              </w:rPr>
              <w:t>外包运维管理</w:t>
            </w:r>
          </w:p>
        </w:tc>
        <w:tc>
          <w:tcPr>
            <w:tcW w:w="4820" w:type="dxa"/>
            <w:tcBorders>
              <w:top w:val="nil"/>
              <w:left w:val="nil"/>
              <w:bottom w:val="single" w:color="auto" w:sz="4" w:space="0"/>
              <w:right w:val="single" w:color="auto" w:sz="4" w:space="0"/>
            </w:tcBorders>
            <w:vAlign w:val="center"/>
          </w:tcPr>
          <w:p w14:paraId="57B0BEFC">
            <w:pPr>
              <w:widowControl/>
              <w:jc w:val="left"/>
              <w:rPr>
                <w:rFonts w:hint="eastAsia" w:ascii="宋体" w:hAnsi="宋体" w:eastAsia="宋体" w:cs="宋体"/>
                <w:kern w:val="0"/>
                <w:szCs w:val="21"/>
              </w:rPr>
            </w:pPr>
            <w:r>
              <w:rPr>
                <w:rFonts w:hint="eastAsia" w:ascii="宋体" w:hAnsi="宋体" w:eastAsia="宋体" w:cs="宋体"/>
                <w:kern w:val="0"/>
                <w:szCs w:val="21"/>
              </w:rPr>
              <w:t>a）应确保外包运维服务商的选择符合国家的有关规定；</w:t>
            </w:r>
          </w:p>
        </w:tc>
      </w:tr>
      <w:tr w14:paraId="1329A969">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1BCBB11E">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7056861D">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42640BE8">
            <w:pPr>
              <w:widowControl/>
              <w:jc w:val="left"/>
              <w:rPr>
                <w:rFonts w:hint="eastAsia" w:ascii="宋体" w:hAnsi="宋体" w:eastAsia="宋体" w:cs="宋体"/>
                <w:kern w:val="0"/>
                <w:szCs w:val="21"/>
              </w:rPr>
            </w:pPr>
            <w:r>
              <w:rPr>
                <w:rFonts w:hint="eastAsia" w:ascii="宋体" w:hAnsi="宋体" w:eastAsia="宋体" w:cs="宋体"/>
                <w:kern w:val="0"/>
                <w:szCs w:val="21"/>
              </w:rPr>
              <w:t>b）应与选定的外包运维服务商签订相关的协议，明确约定外包运维的范围、工作内容；</w:t>
            </w:r>
          </w:p>
        </w:tc>
      </w:tr>
      <w:tr w14:paraId="5DEF0685">
        <w:tblPrEx>
          <w:tblCellMar>
            <w:top w:w="0" w:type="dxa"/>
            <w:left w:w="108" w:type="dxa"/>
            <w:bottom w:w="0" w:type="dxa"/>
            <w:right w:w="108" w:type="dxa"/>
          </w:tblCellMar>
        </w:tblPrEx>
        <w:trPr>
          <w:trHeight w:val="930" w:hRule="atLeast"/>
        </w:trPr>
        <w:tc>
          <w:tcPr>
            <w:tcW w:w="1600" w:type="dxa"/>
            <w:vMerge w:val="continue"/>
            <w:tcBorders>
              <w:top w:val="nil"/>
              <w:left w:val="single" w:color="auto" w:sz="4" w:space="0"/>
              <w:bottom w:val="single" w:color="000000" w:sz="4" w:space="0"/>
              <w:right w:val="single" w:color="auto" w:sz="4" w:space="0"/>
            </w:tcBorders>
            <w:vAlign w:val="center"/>
          </w:tcPr>
          <w:p w14:paraId="4054EAB9">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14BDA349">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4A2DE676">
            <w:pPr>
              <w:widowControl/>
              <w:jc w:val="left"/>
              <w:rPr>
                <w:rFonts w:hint="eastAsia" w:ascii="宋体" w:hAnsi="宋体" w:eastAsia="宋体" w:cs="宋体"/>
                <w:kern w:val="0"/>
                <w:szCs w:val="21"/>
              </w:rPr>
            </w:pPr>
            <w:r>
              <w:rPr>
                <w:rFonts w:hint="eastAsia" w:ascii="宋体" w:hAnsi="宋体" w:eastAsia="宋体" w:cs="宋体"/>
                <w:kern w:val="0"/>
                <w:szCs w:val="21"/>
              </w:rPr>
              <w:t>c）应保证选择的外包运维服务商在技术和管理方面均应具有按照等级保护要求开展安全运维工作的能力，并将能力要求在签订的协议中明确；</w:t>
            </w:r>
          </w:p>
        </w:tc>
      </w:tr>
      <w:tr w14:paraId="1412F3C4">
        <w:tblPrEx>
          <w:tblCellMar>
            <w:top w:w="0" w:type="dxa"/>
            <w:left w:w="108" w:type="dxa"/>
            <w:bottom w:w="0" w:type="dxa"/>
            <w:right w:w="108" w:type="dxa"/>
          </w:tblCellMar>
        </w:tblPrEx>
        <w:trPr>
          <w:trHeight w:val="1240" w:hRule="atLeast"/>
        </w:trPr>
        <w:tc>
          <w:tcPr>
            <w:tcW w:w="1600" w:type="dxa"/>
            <w:vMerge w:val="continue"/>
            <w:tcBorders>
              <w:top w:val="nil"/>
              <w:left w:val="single" w:color="auto" w:sz="4" w:space="0"/>
              <w:bottom w:val="single" w:color="000000" w:sz="4" w:space="0"/>
              <w:right w:val="single" w:color="auto" w:sz="4" w:space="0"/>
            </w:tcBorders>
            <w:vAlign w:val="center"/>
          </w:tcPr>
          <w:p w14:paraId="35DA0B5C">
            <w:pPr>
              <w:widowControl/>
              <w:jc w:val="left"/>
              <w:rPr>
                <w:rFonts w:hint="eastAsia" w:ascii="宋体" w:hAnsi="宋体" w:eastAsia="宋体" w:cs="宋体"/>
                <w:kern w:val="0"/>
                <w:szCs w:val="21"/>
              </w:rPr>
            </w:pPr>
          </w:p>
        </w:tc>
        <w:tc>
          <w:tcPr>
            <w:tcW w:w="1939" w:type="dxa"/>
            <w:vMerge w:val="continue"/>
            <w:tcBorders>
              <w:top w:val="nil"/>
              <w:left w:val="single" w:color="auto" w:sz="4" w:space="0"/>
              <w:bottom w:val="single" w:color="auto" w:sz="4" w:space="0"/>
              <w:right w:val="single" w:color="auto" w:sz="4" w:space="0"/>
            </w:tcBorders>
            <w:vAlign w:val="center"/>
          </w:tcPr>
          <w:p w14:paraId="08F2A99C">
            <w:pPr>
              <w:widowControl/>
              <w:jc w:val="left"/>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14:paraId="60616956">
            <w:pPr>
              <w:widowControl/>
              <w:jc w:val="left"/>
              <w:rPr>
                <w:rFonts w:hint="eastAsia" w:ascii="宋体" w:hAnsi="宋体" w:eastAsia="宋体" w:cs="宋体"/>
                <w:kern w:val="0"/>
                <w:szCs w:val="21"/>
              </w:rPr>
            </w:pPr>
            <w:r>
              <w:rPr>
                <w:rFonts w:hint="eastAsia" w:ascii="宋体" w:hAnsi="宋体" w:eastAsia="宋体" w:cs="宋体"/>
                <w:kern w:val="0"/>
                <w:szCs w:val="21"/>
              </w:rPr>
              <w:t>d）应在与外包运维服务商签订的协议中明确所有相关的安全要求，如可能涉及对敏感信息的访问、处理、存储要求，对IT 基础设施中断服务的应急保障要求等。</w:t>
            </w:r>
          </w:p>
        </w:tc>
      </w:tr>
      <w:bookmarkEnd w:id="31"/>
    </w:tbl>
    <w:p w14:paraId="361E72C8">
      <w:pPr>
        <w:pStyle w:val="5"/>
        <w:rPr>
          <w:rFonts w:hint="eastAsia" w:ascii="宋体" w:hAnsi="宋体" w:eastAsia="宋体" w:cs="宋体"/>
        </w:rPr>
      </w:pPr>
      <w:bookmarkStart w:id="36" w:name="_Toc1284"/>
      <w:bookmarkStart w:id="37" w:name="_Toc74830608"/>
      <w:r>
        <w:rPr>
          <w:rFonts w:hint="eastAsia" w:ascii="宋体" w:hAnsi="宋体" w:eastAsia="宋体" w:cs="宋体"/>
        </w:rPr>
        <w:t>差距测评内容</w:t>
      </w:r>
      <w:bookmarkEnd w:id="36"/>
      <w:bookmarkEnd w:id="37"/>
    </w:p>
    <w:p w14:paraId="49262E8F">
      <w:pPr>
        <w:spacing w:before="60" w:after="60" w:line="360" w:lineRule="auto"/>
        <w:ind w:firstLine="482"/>
        <w:rPr>
          <w:rFonts w:hint="eastAsia" w:ascii="宋体" w:hAnsi="宋体" w:eastAsia="宋体" w:cs="宋体"/>
          <w:sz w:val="24"/>
          <w:szCs w:val="24"/>
        </w:rPr>
      </w:pPr>
      <w:r>
        <w:rPr>
          <w:rFonts w:hint="eastAsia" w:ascii="宋体" w:hAnsi="宋体" w:eastAsia="宋体" w:cs="宋体"/>
          <w:sz w:val="24"/>
          <w:szCs w:val="20"/>
        </w:rPr>
        <w:t>在进入现场检测测试阶段时，我公司将通过</w:t>
      </w:r>
      <w:r>
        <w:rPr>
          <w:rFonts w:hint="eastAsia" w:ascii="宋体" w:hAnsi="宋体" w:eastAsia="宋体" w:cs="宋体"/>
          <w:sz w:val="24"/>
          <w:szCs w:val="24"/>
        </w:rPr>
        <w:t>人工访谈、工具检测、登录系统检测、文档分析</w:t>
      </w:r>
      <w:r>
        <w:rPr>
          <w:rFonts w:hint="eastAsia" w:ascii="宋体" w:hAnsi="宋体" w:eastAsia="宋体" w:cs="宋体"/>
          <w:sz w:val="24"/>
          <w:szCs w:val="20"/>
        </w:rPr>
        <w:t>等方式对</w:t>
      </w:r>
      <w:r>
        <w:rPr>
          <w:rFonts w:hint="eastAsia" w:ascii="宋体" w:hAnsi="宋体" w:eastAsia="宋体" w:cs="宋体"/>
          <w:sz w:val="24"/>
          <w:szCs w:val="24"/>
        </w:rPr>
        <w:t>信息系统进行测评，包括</w:t>
      </w:r>
      <w:r>
        <w:rPr>
          <w:rFonts w:hint="eastAsia" w:ascii="宋体" w:hAnsi="宋体" w:eastAsia="宋体" w:cs="宋体"/>
          <w:sz w:val="24"/>
          <w:szCs w:val="21"/>
        </w:rPr>
        <w:t>物理安全、主机安全、应用安全、网络安全、数据安全及备份恢复、安全管理制度、安全管理机构、安全管理人员、安全建设管理和安全运维管理等方面的测评，记录</w:t>
      </w:r>
      <w:r>
        <w:rPr>
          <w:rFonts w:hint="eastAsia" w:ascii="宋体" w:hAnsi="宋体" w:eastAsia="宋体" w:cs="宋体"/>
          <w:sz w:val="24"/>
          <w:szCs w:val="24"/>
        </w:rPr>
        <w:t>信息系统的安全技术和安全管理方面的运行状况。主要包括内容有：</w:t>
      </w:r>
      <w:bookmarkStart w:id="38" w:name="_Hlk29761817"/>
    </w:p>
    <w:p w14:paraId="58D4FDDD">
      <w:pPr>
        <w:pStyle w:val="6"/>
        <w:rPr>
          <w:rFonts w:hint="eastAsia" w:ascii="宋体" w:hAnsi="宋体" w:eastAsia="宋体" w:cs="宋体"/>
        </w:rPr>
      </w:pPr>
      <w:r>
        <w:rPr>
          <w:rFonts w:hint="eastAsia" w:ascii="宋体" w:hAnsi="宋体" w:eastAsia="宋体" w:cs="宋体"/>
        </w:rPr>
        <w:t>安全物理环境</w:t>
      </w:r>
    </w:p>
    <w:p w14:paraId="7E1BDFEC">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物理环境测评是对被测系统的机房和办公场所的物理环境安全防护情况进行测评，包括机房物理位置选择、物理访问控制、防盗窃和防破、防雷击、防火、防水和防潮、防静电应、温湿度控制、电力供应、电磁防护等方面的安全状况。</w:t>
      </w:r>
    </w:p>
    <w:p w14:paraId="0E6A5C5F">
      <w:pPr>
        <w:pStyle w:val="6"/>
        <w:rPr>
          <w:rFonts w:hint="eastAsia" w:ascii="宋体" w:hAnsi="宋体" w:eastAsia="宋体" w:cs="宋体"/>
        </w:rPr>
      </w:pPr>
      <w:r>
        <w:rPr>
          <w:rFonts w:hint="eastAsia" w:ascii="宋体" w:hAnsi="宋体" w:eastAsia="宋体" w:cs="宋体"/>
        </w:rPr>
        <w:t>安全通信网络</w:t>
      </w:r>
    </w:p>
    <w:p w14:paraId="216650E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安全通信网络测评是对被测系统的通信网络安全防护情况进行测评，包括网络架构、通信传输、可信验证等方面的安全状况。</w:t>
      </w:r>
    </w:p>
    <w:p w14:paraId="6D3A5DB8">
      <w:pPr>
        <w:pStyle w:val="6"/>
        <w:rPr>
          <w:rFonts w:hint="eastAsia" w:ascii="宋体" w:hAnsi="宋体" w:eastAsia="宋体" w:cs="宋体"/>
        </w:rPr>
      </w:pPr>
      <w:r>
        <w:rPr>
          <w:rFonts w:hint="eastAsia" w:ascii="宋体" w:hAnsi="宋体" w:eastAsia="宋体" w:cs="宋体"/>
        </w:rPr>
        <w:t>安全区域边界</w:t>
      </w:r>
    </w:p>
    <w:p w14:paraId="732A57B3">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安全区域边界测评是对被测系统的区域边界的安全防护情况进行测评，包括边界防护、访问控制、入侵防范、恶意代码防范、安全审计</w:t>
      </w:r>
      <w:r>
        <w:rPr>
          <w:rFonts w:hint="eastAsia" w:ascii="宋体" w:hAnsi="宋体" w:eastAsia="宋体" w:cs="宋体"/>
          <w:sz w:val="24"/>
        </w:rPr>
        <w:tab/>
      </w:r>
      <w:r>
        <w:rPr>
          <w:rFonts w:hint="eastAsia" w:ascii="宋体" w:hAnsi="宋体" w:eastAsia="宋体" w:cs="宋体"/>
          <w:sz w:val="24"/>
        </w:rPr>
        <w:t>、可信验证等方面的安全状况。</w:t>
      </w:r>
    </w:p>
    <w:p w14:paraId="3A73519C">
      <w:pPr>
        <w:pStyle w:val="6"/>
        <w:rPr>
          <w:rFonts w:hint="eastAsia" w:ascii="宋体" w:hAnsi="宋体" w:eastAsia="宋体" w:cs="宋体"/>
        </w:rPr>
      </w:pPr>
      <w:r>
        <w:rPr>
          <w:rFonts w:hint="eastAsia" w:ascii="宋体" w:hAnsi="宋体" w:eastAsia="宋体" w:cs="宋体"/>
        </w:rPr>
        <w:t>安全计算环境</w:t>
      </w:r>
    </w:p>
    <w:p w14:paraId="750E9094">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计算环境测评是对被测系统的计算环境的安全防护情况进行测评，包括身份鉴别、访问控制、安全审计、入侵防范、恶意代码防范、可信验证、数据完整性、数据备份恢复、剩余信息保护、个人信息保护等方面的安全状况。</w:t>
      </w:r>
    </w:p>
    <w:p w14:paraId="4ACD85D6">
      <w:pPr>
        <w:pStyle w:val="6"/>
        <w:rPr>
          <w:rFonts w:hint="eastAsia" w:ascii="宋体" w:hAnsi="宋体" w:eastAsia="宋体" w:cs="宋体"/>
        </w:rPr>
      </w:pPr>
      <w:r>
        <w:rPr>
          <w:rFonts w:hint="eastAsia" w:ascii="宋体" w:hAnsi="宋体" w:eastAsia="宋体" w:cs="宋体"/>
        </w:rPr>
        <w:t>安全管理中心</w:t>
      </w:r>
    </w:p>
    <w:p w14:paraId="49943730">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安全管理中心测评是对被测系统的管理中心安全保护情况进行测评，包括系统管理、审计管理。</w:t>
      </w:r>
    </w:p>
    <w:p w14:paraId="5615FB1C">
      <w:pPr>
        <w:pStyle w:val="6"/>
        <w:rPr>
          <w:rFonts w:hint="eastAsia" w:ascii="宋体" w:hAnsi="宋体" w:eastAsia="宋体" w:cs="宋体"/>
        </w:rPr>
      </w:pPr>
      <w:r>
        <w:rPr>
          <w:rFonts w:hint="eastAsia" w:ascii="宋体" w:hAnsi="宋体" w:eastAsia="宋体" w:cs="宋体"/>
        </w:rPr>
        <w:t>安全管理制度</w:t>
      </w:r>
    </w:p>
    <w:p w14:paraId="244F56BD">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安全管理制度测评是对被测系统的安全策略、管理制度、制定和发布、评审和修订等情况进行测评。</w:t>
      </w:r>
    </w:p>
    <w:p w14:paraId="12BF43EA">
      <w:pPr>
        <w:pStyle w:val="6"/>
        <w:rPr>
          <w:rFonts w:hint="eastAsia" w:ascii="宋体" w:hAnsi="宋体" w:eastAsia="宋体" w:cs="宋体"/>
        </w:rPr>
      </w:pPr>
      <w:r>
        <w:rPr>
          <w:rFonts w:hint="eastAsia" w:ascii="宋体" w:hAnsi="宋体" w:eastAsia="宋体" w:cs="宋体"/>
        </w:rPr>
        <w:t>安全管理机构</w:t>
      </w:r>
    </w:p>
    <w:p w14:paraId="4E9D24C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安全管理机构测评是对被测系统的岗位设置、授权和审批、沟通和合作、审核和检查等情况进行测评。</w:t>
      </w:r>
    </w:p>
    <w:p w14:paraId="7D98A5AE">
      <w:pPr>
        <w:pStyle w:val="6"/>
        <w:rPr>
          <w:rFonts w:hint="eastAsia" w:ascii="宋体" w:hAnsi="宋体" w:eastAsia="宋体" w:cs="宋体"/>
        </w:rPr>
      </w:pPr>
      <w:r>
        <w:rPr>
          <w:rFonts w:hint="eastAsia" w:ascii="宋体" w:hAnsi="宋体" w:eastAsia="宋体" w:cs="宋体"/>
        </w:rPr>
        <w:t>安全管理人员</w:t>
      </w:r>
    </w:p>
    <w:p w14:paraId="6418F7AC">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安全管理人员测评是是对被测系统相关内部人员的人员录用、人员离岗、安全意识教育和培训，以及外部人员访问管理等情况进行测评。</w:t>
      </w:r>
    </w:p>
    <w:p w14:paraId="2CE27E3E">
      <w:pPr>
        <w:pStyle w:val="6"/>
        <w:rPr>
          <w:rFonts w:hint="eastAsia" w:ascii="宋体" w:hAnsi="宋体" w:eastAsia="宋体" w:cs="宋体"/>
        </w:rPr>
      </w:pPr>
      <w:r>
        <w:rPr>
          <w:rFonts w:hint="eastAsia" w:ascii="宋体" w:hAnsi="宋体" w:eastAsia="宋体" w:cs="宋体"/>
        </w:rPr>
        <w:t>安全建设管理</w:t>
      </w:r>
    </w:p>
    <w:p w14:paraId="0811D490">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安全建设管理测评是是对被测系统建设过程中的系统定级和备案、安全方案设计、产品采购和使用、自主软件开发、工程实施、测试验收、系统交付、等级保护测评、服务供应商选择等情况进行测评。</w:t>
      </w:r>
    </w:p>
    <w:p w14:paraId="2F144918">
      <w:pPr>
        <w:pStyle w:val="6"/>
        <w:rPr>
          <w:rFonts w:hint="eastAsia" w:ascii="宋体" w:hAnsi="宋体" w:eastAsia="宋体" w:cs="宋体"/>
        </w:rPr>
      </w:pPr>
      <w:r>
        <w:rPr>
          <w:rFonts w:hint="eastAsia" w:ascii="宋体" w:hAnsi="宋体" w:eastAsia="宋体" w:cs="宋体"/>
        </w:rPr>
        <w:t>安全运维管理</w:t>
      </w:r>
    </w:p>
    <w:p w14:paraId="3844DAB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运维管理测评是是对被测系统运行维护过程中的环境管理、资产管理、介质管理、设备维护管理、漏洞和风险、网络和系统安全管理、配置管理、恶意代码防范管理、密码管理、变更管理、安全事件处置、应急预案管理等、外包运维管理情况进行测评。</w:t>
      </w:r>
    </w:p>
    <w:bookmarkEnd w:id="38"/>
    <w:p w14:paraId="44874C69">
      <w:pPr>
        <w:pStyle w:val="6"/>
        <w:rPr>
          <w:rFonts w:hint="eastAsia" w:ascii="宋体" w:hAnsi="宋体" w:eastAsia="宋体" w:cs="宋体"/>
        </w:rPr>
      </w:pPr>
      <w:bookmarkStart w:id="39" w:name="_Toc74830609"/>
      <w:r>
        <w:rPr>
          <w:rFonts w:hint="eastAsia" w:ascii="宋体" w:hAnsi="宋体" w:eastAsia="宋体" w:cs="宋体"/>
        </w:rPr>
        <w:t>整体测评及综合分析</w:t>
      </w:r>
      <w:bookmarkEnd w:id="39"/>
    </w:p>
    <w:p w14:paraId="158B3F40">
      <w:pPr>
        <w:spacing w:line="360" w:lineRule="auto"/>
        <w:ind w:firstLine="480"/>
        <w:rPr>
          <w:rFonts w:hint="eastAsia" w:ascii="宋体" w:hAnsi="宋体" w:eastAsia="宋体" w:cs="宋体"/>
          <w:sz w:val="24"/>
        </w:rPr>
      </w:pPr>
      <w:r>
        <w:rPr>
          <w:rFonts w:hint="eastAsia" w:ascii="宋体" w:hAnsi="宋体" w:eastAsia="宋体" w:cs="宋体"/>
          <w:sz w:val="24"/>
        </w:rPr>
        <w:t>在系统整体测评阶段将结合用户系统的实际情况和用户现状，对系统进行一个整体性的安全测评，包括安全控制间、层面间、区域间和系统结构四方面的安全测评。在这一阶段，将对需要增强、补充和消弱的安全风险进行详细描述。</w:t>
      </w:r>
    </w:p>
    <w:p w14:paraId="1A062B55">
      <w:pPr>
        <w:numPr>
          <w:ilvl w:val="0"/>
          <w:numId w:val="36"/>
        </w:numPr>
        <w:tabs>
          <w:tab w:val="left" w:pos="0"/>
        </w:tabs>
        <w:spacing w:line="360" w:lineRule="auto"/>
        <w:rPr>
          <w:rFonts w:hint="eastAsia" w:ascii="宋体" w:hAnsi="宋体" w:eastAsia="宋体" w:cs="宋体"/>
          <w:sz w:val="24"/>
        </w:rPr>
      </w:pPr>
      <w:r>
        <w:rPr>
          <w:rFonts w:hint="eastAsia" w:ascii="宋体" w:hAnsi="宋体" w:eastAsia="宋体" w:cs="宋体"/>
          <w:sz w:val="24"/>
        </w:rPr>
        <w:t>安全控制间安全测评：在测评安全控制间的增强、补充和消弱作用时，将根据安全控制的具体实现和部署方式以及信息系统的实际环境，评估位于物理安全、网络安全、主机系统安全、应用安全和数据安全等同一层面内的哪些安全技术控制间可能存在安全功能上的增强、补充或消弱作用，同时评估处在安全管理机构、安全管理制度、安全管理人员、安全建设管理和安全运维管理等同一方面内的哪些安全管理控制间可能存在安全功能上的增强、补充或消弱，最后进行分类汇总和记录。通过这类测评，可对用户单位信息系统在安全控制间的系统整体现状有一个清晰的认识和记录。</w:t>
      </w:r>
    </w:p>
    <w:p w14:paraId="79B90E61">
      <w:pPr>
        <w:numPr>
          <w:ilvl w:val="0"/>
          <w:numId w:val="36"/>
        </w:numPr>
        <w:tabs>
          <w:tab w:val="left" w:pos="0"/>
        </w:tabs>
        <w:spacing w:line="360" w:lineRule="auto"/>
        <w:rPr>
          <w:rFonts w:hint="eastAsia" w:ascii="宋体" w:hAnsi="宋体" w:eastAsia="宋体" w:cs="宋体"/>
          <w:sz w:val="24"/>
        </w:rPr>
      </w:pPr>
      <w:r>
        <w:rPr>
          <w:rFonts w:hint="eastAsia" w:ascii="宋体" w:hAnsi="宋体" w:eastAsia="宋体" w:cs="宋体"/>
          <w:sz w:val="24"/>
        </w:rPr>
        <w:t>层面间安全测评：在测评层面间的功能增强、补充和消弱作用时，将根据层面的整合集成方式和信息系统的实际环境，重点研究不同层面上相同或相似的安全控制（如主机系统层面与应用层面上的身份鉴别之间的关系），以及技术与管理上各层面的关联关系，分析出哪些安全控制间可能会存在安全功能上的增强和补充作用，哪些安全控制间可能会存在安全功能上的消弱作用。通过这类测评，可对用户单位信息系统在层面间的系统整体现状有一个清晰的认识和记录。</w:t>
      </w:r>
    </w:p>
    <w:p w14:paraId="4B698969">
      <w:pPr>
        <w:numPr>
          <w:ilvl w:val="0"/>
          <w:numId w:val="36"/>
        </w:numPr>
        <w:tabs>
          <w:tab w:val="left" w:pos="0"/>
        </w:tabs>
        <w:spacing w:line="360" w:lineRule="auto"/>
        <w:rPr>
          <w:rFonts w:hint="eastAsia" w:ascii="宋体" w:hAnsi="宋体" w:eastAsia="宋体" w:cs="宋体"/>
          <w:sz w:val="24"/>
        </w:rPr>
      </w:pPr>
      <w:r>
        <w:rPr>
          <w:rFonts w:hint="eastAsia" w:ascii="宋体" w:hAnsi="宋体" w:eastAsia="宋体" w:cs="宋体"/>
          <w:sz w:val="24"/>
        </w:rPr>
        <w:t>区域间安全测评：在测评区域间的功能增强、补充和消弱作用时，将主要考虑互连互通（包括物理上和逻辑上的互联互通等）的不同区域之间存在的安全功能增强、补充和削弱等关联作用，特别是有数据交换的两个不同区域。如不同区域间不存在数据交换或不存在互联互通的不同区域，那在系统整体测评中将不考虑区域间的安全测评。</w:t>
      </w:r>
    </w:p>
    <w:p w14:paraId="2AC969D2">
      <w:pPr>
        <w:numPr>
          <w:ilvl w:val="0"/>
          <w:numId w:val="36"/>
        </w:numPr>
        <w:tabs>
          <w:tab w:val="left" w:pos="0"/>
        </w:tabs>
        <w:spacing w:line="360" w:lineRule="auto"/>
        <w:rPr>
          <w:rFonts w:hint="eastAsia" w:ascii="宋体" w:hAnsi="宋体" w:eastAsia="宋体" w:cs="宋体"/>
          <w:sz w:val="24"/>
        </w:rPr>
      </w:pPr>
      <w:r>
        <w:rPr>
          <w:rFonts w:hint="eastAsia" w:ascii="宋体" w:hAnsi="宋体" w:eastAsia="宋体" w:cs="宋体"/>
          <w:sz w:val="24"/>
        </w:rPr>
        <w:t>系统结构安全测评：系统结构安全测评主要考虑信息系统整体结构的安全性和整体安全防范的合理性。在系统结构安全测评过程中，将评估用户单位的信息系统安全防范在整体上是否遵循纵深防御的思路，同时明晰系统边界、确定重点保护对象等。</w:t>
      </w:r>
    </w:p>
    <w:p w14:paraId="0BED6D9E">
      <w:pPr>
        <w:pStyle w:val="5"/>
        <w:rPr>
          <w:rFonts w:hint="eastAsia" w:ascii="宋体" w:hAnsi="宋体" w:eastAsia="宋体" w:cs="宋体"/>
        </w:rPr>
      </w:pPr>
      <w:bookmarkStart w:id="40" w:name="_Toc3016"/>
      <w:bookmarkStart w:id="41" w:name="_Toc74830610"/>
      <w:r>
        <w:rPr>
          <w:rFonts w:hint="eastAsia" w:ascii="宋体" w:hAnsi="宋体" w:eastAsia="宋体" w:cs="宋体"/>
        </w:rPr>
        <w:t>成果交付</w:t>
      </w:r>
      <w:bookmarkEnd w:id="40"/>
      <w:bookmarkEnd w:id="41"/>
    </w:p>
    <w:p w14:paraId="2E92EF16">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在信息系统差距测评实施过程中，详细记录的结果人工访谈、工具检测、登录系统检测、文档分析的结果，综合分析所记录的结果，评估安全技术和安全管理各项指标与信息系统所备案安全等级的差距，将其编制成问题清单。</w:t>
      </w:r>
    </w:p>
    <w:p w14:paraId="55EAEAAB">
      <w:pPr>
        <w:spacing w:before="60" w:after="60" w:line="360" w:lineRule="auto"/>
        <w:ind w:firstLine="482"/>
        <w:rPr>
          <w:rFonts w:hint="eastAsia" w:ascii="宋体" w:hAnsi="宋体" w:eastAsia="宋体" w:cs="宋体"/>
          <w:sz w:val="24"/>
          <w:szCs w:val="24"/>
        </w:rPr>
      </w:pPr>
      <w:r>
        <w:rPr>
          <w:rFonts w:hint="eastAsia" w:ascii="宋体" w:hAnsi="宋体" w:eastAsia="宋体" w:cs="宋体"/>
          <w:sz w:val="24"/>
          <w:szCs w:val="21"/>
        </w:rPr>
        <w:t>问题单主要体现各系统针对安全物理环境、安全通信网络、安全区域边界、安全计算环境、安全管理中心、安全管理制度、安全管理机构、安全管理人员、安全建设管理和安全运维管理等</w:t>
      </w:r>
      <w:r>
        <w:rPr>
          <w:rFonts w:hint="eastAsia" w:ascii="宋体" w:hAnsi="宋体" w:eastAsia="宋体" w:cs="宋体"/>
          <w:sz w:val="24"/>
          <w:szCs w:val="24"/>
        </w:rPr>
        <w:t>十个方面的安全差距问题。</w:t>
      </w:r>
    </w:p>
    <w:p w14:paraId="30398D7F">
      <w:pPr>
        <w:numPr>
          <w:ilvl w:val="0"/>
          <w:numId w:val="33"/>
        </w:numPr>
        <w:spacing w:line="360" w:lineRule="auto"/>
        <w:ind w:left="480" w:hanging="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rPr>
        <w:t>测评问题清单及整改建议</w:t>
      </w:r>
      <w:r>
        <w:rPr>
          <w:rFonts w:hint="eastAsia" w:ascii="宋体" w:hAnsi="宋体" w:eastAsia="宋体" w:cs="宋体"/>
          <w:sz w:val="24"/>
          <w:szCs w:val="24"/>
        </w:rPr>
        <w:t>》</w:t>
      </w:r>
    </w:p>
    <w:p w14:paraId="2AF5FFC7">
      <w:pPr>
        <w:pStyle w:val="4"/>
        <w:rPr>
          <w:rFonts w:hint="eastAsia" w:ascii="宋体" w:hAnsi="宋体" w:eastAsia="宋体" w:cs="宋体"/>
          <w:szCs w:val="30"/>
        </w:rPr>
      </w:pPr>
      <w:bookmarkStart w:id="42" w:name="_Toc18752"/>
      <w:bookmarkStart w:id="43" w:name="_Toc16069500"/>
      <w:bookmarkStart w:id="44" w:name="_Toc366673970"/>
      <w:bookmarkStart w:id="45" w:name="_Toc74830617"/>
      <w:bookmarkStart w:id="46" w:name="_Toc371073943"/>
      <w:bookmarkStart w:id="47" w:name="_Toc491785234"/>
      <w:r>
        <w:rPr>
          <w:rFonts w:hint="eastAsia" w:ascii="宋体" w:hAnsi="宋体" w:eastAsia="宋体" w:cs="宋体"/>
          <w:szCs w:val="30"/>
        </w:rPr>
        <w:t>等级保护验收测评</w:t>
      </w:r>
      <w:bookmarkEnd w:id="42"/>
      <w:bookmarkEnd w:id="43"/>
      <w:bookmarkEnd w:id="44"/>
      <w:bookmarkEnd w:id="45"/>
      <w:bookmarkEnd w:id="46"/>
      <w:bookmarkEnd w:id="47"/>
    </w:p>
    <w:p w14:paraId="3A624970">
      <w:pPr>
        <w:pStyle w:val="5"/>
        <w:rPr>
          <w:rFonts w:hint="eastAsia" w:ascii="宋体" w:hAnsi="宋体" w:eastAsia="宋体" w:cs="宋体"/>
          <w:sz w:val="32"/>
        </w:rPr>
      </w:pPr>
      <w:bookmarkStart w:id="48" w:name="_Toc74830618"/>
      <w:bookmarkStart w:id="49" w:name="_Toc371073944"/>
      <w:bookmarkStart w:id="50" w:name="_Toc491785235"/>
      <w:bookmarkStart w:id="51" w:name="_Toc19836"/>
      <w:bookmarkStart w:id="52" w:name="_Toc366673971"/>
      <w:r>
        <w:rPr>
          <w:rFonts w:hint="eastAsia" w:ascii="宋体" w:hAnsi="宋体" w:eastAsia="宋体" w:cs="宋体"/>
          <w:sz w:val="32"/>
        </w:rPr>
        <w:t>服务目的</w:t>
      </w:r>
      <w:bookmarkEnd w:id="48"/>
      <w:bookmarkEnd w:id="49"/>
      <w:bookmarkEnd w:id="50"/>
      <w:bookmarkEnd w:id="51"/>
    </w:p>
    <w:p w14:paraId="67A826DA">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在完成</w:t>
      </w:r>
      <w:r>
        <w:rPr>
          <w:rFonts w:hint="eastAsia" w:ascii="宋体" w:hAnsi="宋体" w:eastAsia="宋体" w:cs="宋体"/>
          <w:sz w:val="24"/>
          <w:szCs w:val="24"/>
        </w:rPr>
        <w:t>电力监控系统、</w:t>
      </w:r>
      <w:r>
        <w:rPr>
          <w:rFonts w:hint="eastAsia" w:ascii="宋体" w:hAnsi="宋体" w:eastAsia="宋体" w:cs="宋体"/>
          <w:sz w:val="24"/>
          <w:szCs w:val="24"/>
          <w:lang w:eastAsia="zh-CN"/>
        </w:rPr>
        <w:t>储能EMS系统</w:t>
      </w:r>
      <w:r>
        <w:rPr>
          <w:rFonts w:hint="eastAsia" w:ascii="宋体" w:hAnsi="宋体" w:eastAsia="宋体" w:cs="宋体"/>
          <w:sz w:val="24"/>
          <w:szCs w:val="24"/>
        </w:rPr>
        <w:t>的</w:t>
      </w:r>
      <w:r>
        <w:rPr>
          <w:rFonts w:hint="eastAsia" w:ascii="宋体" w:hAnsi="宋体" w:eastAsia="宋体" w:cs="宋体"/>
          <w:sz w:val="24"/>
          <w:szCs w:val="21"/>
        </w:rPr>
        <w:t>安全整改后，我公司按照等级保护第三方测评机构的要求对系统进行等级保护验收测评，从系统的技术安全和管理安全两个方面检测各项指标是否符合系统所备案安全等级的要求，检测合格后方可投入使用，如经测评发现信息系统安全状况未达到安全保护等级相应级别要求的，需要再制定安全整改咨询方案协助风险整改，直至通过等级保护验收测评。并对采购人的相关技术人员进行培训，使其达到一定的技术水平，具备独立开展信息系统等级保护测评的能力。</w:t>
      </w:r>
    </w:p>
    <w:p w14:paraId="38E758E1">
      <w:pPr>
        <w:pStyle w:val="5"/>
        <w:rPr>
          <w:rFonts w:hint="eastAsia" w:ascii="宋体" w:hAnsi="宋体" w:eastAsia="宋体" w:cs="宋体"/>
          <w:sz w:val="32"/>
        </w:rPr>
      </w:pPr>
      <w:bookmarkStart w:id="53" w:name="_Toc371073945"/>
      <w:bookmarkStart w:id="54" w:name="_Toc13579"/>
      <w:bookmarkStart w:id="55" w:name="_Toc491785236"/>
      <w:bookmarkStart w:id="56" w:name="_Toc74830619"/>
      <w:r>
        <w:rPr>
          <w:rFonts w:hint="eastAsia" w:ascii="宋体" w:hAnsi="宋体" w:eastAsia="宋体" w:cs="宋体"/>
          <w:sz w:val="32"/>
        </w:rPr>
        <w:t>测评方式</w:t>
      </w:r>
      <w:bookmarkEnd w:id="52"/>
      <w:bookmarkEnd w:id="53"/>
      <w:bookmarkEnd w:id="54"/>
      <w:bookmarkEnd w:id="55"/>
      <w:bookmarkEnd w:id="56"/>
    </w:p>
    <w:p w14:paraId="1E4987DB">
      <w:pPr>
        <w:spacing w:before="60" w:after="60" w:line="360" w:lineRule="auto"/>
        <w:ind w:firstLine="482"/>
        <w:rPr>
          <w:rFonts w:hint="eastAsia" w:ascii="宋体" w:hAnsi="宋体" w:eastAsia="宋体" w:cs="宋体"/>
          <w:sz w:val="24"/>
          <w:szCs w:val="21"/>
        </w:rPr>
      </w:pPr>
      <w:r>
        <w:rPr>
          <w:rFonts w:hint="eastAsia" w:ascii="宋体" w:hAnsi="宋体" w:eastAsia="宋体" w:cs="宋体"/>
          <w:sz w:val="24"/>
          <w:szCs w:val="21"/>
        </w:rPr>
        <w:t>我公司将依照《信息安全技术 网络安全等级保护要基本求》的要求，在对信息系统实施验收测评服务的过程中，将和差距测评一样采用访谈、检查和测试等现场测评方法进行测评，通过审核的风险整改佐证材料是否真实、合规，重点审核验证差距测评中发现风险问题是否已经整改。</w:t>
      </w:r>
    </w:p>
    <w:p w14:paraId="05EDA76A">
      <w:pPr>
        <w:pStyle w:val="5"/>
        <w:rPr>
          <w:rFonts w:hint="eastAsia" w:ascii="宋体" w:hAnsi="宋体" w:eastAsia="宋体" w:cs="宋体"/>
          <w:sz w:val="32"/>
        </w:rPr>
      </w:pPr>
      <w:bookmarkStart w:id="57" w:name="_Toc74830620"/>
      <w:bookmarkStart w:id="58" w:name="_Toc25353"/>
      <w:bookmarkStart w:id="59" w:name="_Toc371073947"/>
      <w:bookmarkStart w:id="60" w:name="_Toc491785238"/>
      <w:bookmarkStart w:id="61" w:name="_Toc366673973"/>
      <w:r>
        <w:rPr>
          <w:rFonts w:hint="eastAsia" w:ascii="宋体" w:hAnsi="宋体" w:eastAsia="宋体" w:cs="宋体"/>
          <w:sz w:val="32"/>
        </w:rPr>
        <w:t>测评内容</w:t>
      </w:r>
      <w:bookmarkEnd w:id="57"/>
      <w:bookmarkEnd w:id="58"/>
      <w:bookmarkEnd w:id="59"/>
      <w:bookmarkEnd w:id="60"/>
      <w:bookmarkEnd w:id="61"/>
    </w:p>
    <w:p w14:paraId="093C52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按照等级保护差距测评工作中的测评指标对电力监控系统、</w:t>
      </w:r>
      <w:r>
        <w:rPr>
          <w:rFonts w:hint="eastAsia" w:ascii="宋体" w:hAnsi="宋体" w:eastAsia="宋体" w:cs="宋体"/>
          <w:sz w:val="24"/>
          <w:szCs w:val="24"/>
          <w:lang w:eastAsia="zh-CN"/>
        </w:rPr>
        <w:t>储能EMS系统</w:t>
      </w:r>
      <w:r>
        <w:rPr>
          <w:rFonts w:hint="eastAsia" w:ascii="宋体" w:hAnsi="宋体" w:eastAsia="宋体" w:cs="宋体"/>
          <w:sz w:val="24"/>
          <w:szCs w:val="24"/>
        </w:rPr>
        <w:t>进行等级保护验收测评，核验信息系统是否已达到等级保护要求。经过测评后，如果系统达到等级保护测评要求，则出具等级保护测评报告。测评内容与差距测评内容一致，重点检查差距测评中发现风险问题，进一步核实是否已经完成风险整改。</w:t>
      </w:r>
    </w:p>
    <w:p w14:paraId="6A3956D3">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安全物理环境</w:t>
      </w:r>
    </w:p>
    <w:p w14:paraId="34C4D30A">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物理环境测评是对被测系统的机房和办公场所的物理环境安全防护情况进行测评，包括机房物理位置选择、物理访问控制、防盗窃和防破、防雷击、防火、防水和防潮、防静电应、温湿度控制、电力供应、电磁防护等方面的安全状况。</w:t>
      </w:r>
    </w:p>
    <w:p w14:paraId="7DE1002B">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安全通信网络</w:t>
      </w:r>
    </w:p>
    <w:p w14:paraId="3BD0742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安全通信网络测评是对被测系统的通信网络安全防护情况进行测评，包括网络架构、通信传输、可信验证等方面的安全状况。</w:t>
      </w:r>
    </w:p>
    <w:p w14:paraId="47049977">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安全区域边界</w:t>
      </w:r>
    </w:p>
    <w:p w14:paraId="168044E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安全区域边界测评是对被测系统的区域边界的安全防护情况进行测评，包括边界防护、访问控制、入侵防范、恶意代码防范、安全审计</w:t>
      </w:r>
      <w:r>
        <w:rPr>
          <w:rFonts w:hint="eastAsia" w:ascii="宋体" w:hAnsi="宋体" w:eastAsia="宋体" w:cs="宋体"/>
          <w:sz w:val="24"/>
        </w:rPr>
        <w:tab/>
      </w:r>
      <w:r>
        <w:rPr>
          <w:rFonts w:hint="eastAsia" w:ascii="宋体" w:hAnsi="宋体" w:eastAsia="宋体" w:cs="宋体"/>
          <w:sz w:val="24"/>
        </w:rPr>
        <w:t>、可信验证等方面的安全状况。</w:t>
      </w:r>
    </w:p>
    <w:p w14:paraId="51DFD6CA">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安全计算环境</w:t>
      </w:r>
    </w:p>
    <w:p w14:paraId="133FD5CF">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计算环境测评是对被测系统的计算环境的安全防护情况进行测评，包括身份鉴别、访问控制、安全审计、入侵防范、恶意代码防范、可信验证、数据完整性、数据备份恢复、剩余信息保护、个人信息保护等方面的安全状况。</w:t>
      </w:r>
    </w:p>
    <w:p w14:paraId="12FA122F">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安全管理中心</w:t>
      </w:r>
    </w:p>
    <w:p w14:paraId="1E986074">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安全管理中心测评是对被测系统的管理中心安全保护情况进行测评，包括系统管理、审计管理。</w:t>
      </w:r>
    </w:p>
    <w:p w14:paraId="56B911A3">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安全管理制度</w:t>
      </w:r>
    </w:p>
    <w:p w14:paraId="14E68FB5">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安全管理制度测评是对被测系统的安全策略、管理制度、制定和发布、评审和修订等情况进行测评。</w:t>
      </w:r>
    </w:p>
    <w:p w14:paraId="6C23BF09">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安全管理机构</w:t>
      </w:r>
    </w:p>
    <w:p w14:paraId="3264A386">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安全管理机构测评是对被测系统的岗位设置、授权和审批、沟通和合作、审核和检查等情况进行测评。</w:t>
      </w:r>
    </w:p>
    <w:p w14:paraId="59E20AD8">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安全管理人员</w:t>
      </w:r>
    </w:p>
    <w:p w14:paraId="4FC6DF07">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安全管理人员测评是是对被测系统相关内部人员的人员录用、人员离岗、安全意识教育和培训，以及外部人员访问管理等情况进行测评。</w:t>
      </w:r>
    </w:p>
    <w:p w14:paraId="1B66F23A">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安全建设管理</w:t>
      </w:r>
    </w:p>
    <w:p w14:paraId="57675703">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安全建设管理测评是是对被测系统建设过程中的系统定级和备案、安全方案设计、产品采购和使用、自主软件开发、工程实施、测试验收、系统交付、等级保护测评、服务供应商选择等情况进行测评。</w:t>
      </w:r>
    </w:p>
    <w:p w14:paraId="3281F3EB">
      <w:pPr>
        <w:numPr>
          <w:ilvl w:val="0"/>
          <w:numId w:val="37"/>
        </w:numPr>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安全运维管理</w:t>
      </w:r>
    </w:p>
    <w:p w14:paraId="3E775271">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运维管理测评是是对被测系统运行维护过程中的环境管理、资产管理、介质管理、设备维护管理、漏洞和风险、网络和系统安全管理、配置管理、恶意代码防范管理、密码管理、变更管理、安全事件处置、应急预案管理等、外包运维管理情况进行测评。</w:t>
      </w:r>
    </w:p>
    <w:p w14:paraId="02A28B40">
      <w:pPr>
        <w:numPr>
          <w:ilvl w:val="0"/>
          <w:numId w:val="37"/>
        </w:numPr>
        <w:spacing w:line="360" w:lineRule="auto"/>
        <w:rPr>
          <w:rFonts w:hint="eastAsia" w:ascii="宋体" w:hAnsi="宋体" w:eastAsia="宋体" w:cs="宋体"/>
          <w:b/>
          <w:bCs/>
          <w:color w:val="000000"/>
          <w:kern w:val="0"/>
          <w:sz w:val="24"/>
          <w:szCs w:val="24"/>
        </w:rPr>
      </w:pPr>
      <w:bookmarkStart w:id="62" w:name="_Toc484033641"/>
      <w:r>
        <w:rPr>
          <w:rFonts w:hint="eastAsia" w:ascii="宋体" w:hAnsi="宋体" w:eastAsia="宋体" w:cs="宋体"/>
          <w:b/>
          <w:bCs/>
          <w:color w:val="000000"/>
          <w:kern w:val="0"/>
          <w:sz w:val="24"/>
          <w:szCs w:val="24"/>
        </w:rPr>
        <w:t>整体测评</w:t>
      </w:r>
      <w:bookmarkEnd w:id="62"/>
    </w:p>
    <w:p w14:paraId="30C4D3B1">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整体测评主要包括控制间测评、层面间测评和区域间测评三部分。</w:t>
      </w:r>
    </w:p>
    <w:p w14:paraId="09FA050C">
      <w:pPr>
        <w:widowControl/>
        <w:numPr>
          <w:ilvl w:val="2"/>
          <w:numId w:val="38"/>
        </w:numPr>
        <w:spacing w:before="156" w:beforeLines="50" w:after="156" w:afterLines="50"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控制间安全测评</w:t>
      </w:r>
    </w:p>
    <w:p w14:paraId="57A05C5F">
      <w:pPr>
        <w:widowControl/>
        <w:spacing w:before="156" w:beforeLines="50" w:after="156" w:afterLines="50" w:line="360" w:lineRule="auto"/>
        <w:ind w:left="126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安全控制间的</w:t>
      </w:r>
      <w:r>
        <w:rPr>
          <w:rFonts w:hint="eastAsia" w:ascii="宋体" w:hAnsi="宋体" w:eastAsia="宋体" w:cs="宋体"/>
          <w:b/>
          <w:color w:val="000000"/>
          <w:kern w:val="0"/>
          <w:sz w:val="24"/>
          <w:szCs w:val="24"/>
        </w:rPr>
        <w:t>安全</w:t>
      </w:r>
      <w:r>
        <w:rPr>
          <w:rFonts w:hint="eastAsia" w:ascii="宋体" w:hAnsi="宋体" w:eastAsia="宋体" w:cs="宋体"/>
          <w:color w:val="000000"/>
          <w:kern w:val="0"/>
          <w:sz w:val="24"/>
          <w:szCs w:val="24"/>
        </w:rPr>
        <w:t>测评主要考虑同一区域内、同一层面上的不同安全控制间存在的功能增强、补充或削弱等关联作用。</w:t>
      </w:r>
    </w:p>
    <w:p w14:paraId="3E049F80">
      <w:pPr>
        <w:widowControl/>
        <w:numPr>
          <w:ilvl w:val="2"/>
          <w:numId w:val="38"/>
        </w:numPr>
        <w:spacing w:before="156" w:beforeLines="50" w:after="156" w:afterLines="50"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层面间安全测评</w:t>
      </w:r>
    </w:p>
    <w:p w14:paraId="5267B60F">
      <w:pPr>
        <w:widowControl/>
        <w:spacing w:before="156" w:beforeLines="50" w:after="156" w:afterLines="50" w:line="360" w:lineRule="auto"/>
        <w:ind w:left="126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层面间的安全测评主要考虑同一区域内的不同层面之间存在的功能增强、补充和削弱等关联作。</w:t>
      </w:r>
    </w:p>
    <w:p w14:paraId="6FC03F01">
      <w:pPr>
        <w:widowControl/>
        <w:numPr>
          <w:ilvl w:val="2"/>
          <w:numId w:val="38"/>
        </w:numPr>
        <w:spacing w:before="156" w:beforeLines="50" w:after="156" w:afterLines="50"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区域间安全测评</w:t>
      </w:r>
    </w:p>
    <w:p w14:paraId="3D3DF63C">
      <w:pPr>
        <w:widowControl/>
        <w:spacing w:before="156" w:beforeLines="50" w:after="156" w:afterLines="50" w:line="360" w:lineRule="auto"/>
        <w:ind w:left="126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区域间的安全测评主要考虑互连互通（包括物理上和逻辑上的互连互通等）的不同区域之间存在的安全功能增强、补充和削弱等关联作用。</w:t>
      </w:r>
    </w:p>
    <w:p w14:paraId="0D1C32CB">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被测系统信息系统的具体情况，结合标准要求，确定系统整体测评的具体内容，在安全控制测评的基础上，重点考虑安全控制间、层面间以及区域间的相互关联关系，测评安全控制间、层面间和区域间是否存在安全功能上的增强、补充和削弱作用以及信息系统整体结构安全性、不同信息系统之间整体安全性等。</w:t>
      </w:r>
    </w:p>
    <w:p w14:paraId="0DD544CE">
      <w:pPr>
        <w:numPr>
          <w:ilvl w:val="0"/>
          <w:numId w:val="37"/>
        </w:numPr>
        <w:spacing w:line="360" w:lineRule="auto"/>
        <w:rPr>
          <w:rFonts w:hint="eastAsia" w:ascii="宋体" w:hAnsi="宋体" w:eastAsia="宋体" w:cs="宋体"/>
          <w:b/>
          <w:bCs/>
          <w:color w:val="000000"/>
          <w:kern w:val="0"/>
          <w:sz w:val="24"/>
          <w:szCs w:val="24"/>
        </w:rPr>
      </w:pPr>
      <w:bookmarkStart w:id="63" w:name="_Toc484033642"/>
      <w:r>
        <w:rPr>
          <w:rFonts w:hint="eastAsia" w:ascii="宋体" w:hAnsi="宋体" w:eastAsia="宋体" w:cs="宋体"/>
          <w:b/>
          <w:bCs/>
          <w:color w:val="000000"/>
          <w:kern w:val="0"/>
          <w:sz w:val="24"/>
          <w:szCs w:val="24"/>
        </w:rPr>
        <w:t>风险分析</w:t>
      </w:r>
      <w:bookmarkEnd w:id="63"/>
    </w:p>
    <w:p w14:paraId="49BD4902">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测评单位将依据等级保护的相关规范和标准，采用风险分析的方法分析信息系统等级测评结果中存在的安全问题（等级测评结果中部分符合项或不符合项的汇总结果）可能对信息系统安全造成的影响。</w:t>
      </w:r>
    </w:p>
    <w:p w14:paraId="7DA6B813">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分析过程包括：</w:t>
      </w:r>
    </w:p>
    <w:p w14:paraId="7FF0B5BF">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1）判断安全问题被威胁利用的可能性，可能性的取值范围为高、中和低；</w:t>
      </w:r>
    </w:p>
    <w:p w14:paraId="50796289">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2）判断安全问题被威胁利用后，对信息系统安全（业务信息安全和系统服务安全）造成的影响程度，影响程度取值范围为高、中和低；</w:t>
      </w:r>
    </w:p>
    <w:p w14:paraId="5BC60F3D">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3）综合1）和2）的结果对信息系统面临的安全风险进行赋值，风险值的取值范围为高、中和低；</w:t>
      </w:r>
    </w:p>
    <w:p w14:paraId="58437F76">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4）结合信息系统的安全保护等级对风险分析结果进行评价，即对国家安全、社会秩序、公共利益以及公民、法人和其他组织的合法权益造成的风险。</w:t>
      </w:r>
    </w:p>
    <w:p w14:paraId="307DA5B7">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最后将以列表形式向被测单位呈现等级测评发现安全问题以及风险分析和评价情况。</w:t>
      </w:r>
    </w:p>
    <w:p w14:paraId="5F4B1AC5">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1"/>
        </w:rPr>
        <w:t>根据上述评估内容范围要求，现场进行评估识别和判断信息资产的重要性、安全威胁的可能性、安全脆弱性的严重程度、以及安全控制措施的有效性等情况。</w:t>
      </w:r>
    </w:p>
    <w:p w14:paraId="5F4EE7BC">
      <w:pPr>
        <w:widowControl/>
        <w:tabs>
          <w:tab w:val="left" w:pos="720"/>
        </w:tabs>
        <w:spacing w:before="156" w:beforeLines="50" w:after="156" w:afterLines="50" w:line="360" w:lineRule="auto"/>
        <w:ind w:firstLine="540" w:firstLineChars="225"/>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4"/>
        </w:rPr>
        <w:t>同时</w:t>
      </w:r>
      <w:r>
        <w:rPr>
          <w:rFonts w:hint="eastAsia" w:ascii="宋体" w:hAnsi="宋体" w:eastAsia="宋体" w:cs="宋体"/>
          <w:color w:val="000000"/>
          <w:kern w:val="0"/>
          <w:sz w:val="24"/>
          <w:szCs w:val="21"/>
        </w:rPr>
        <w:t>针对主要网络攻击威胁场景进行安全评估，评估内容包括基础设施、网络和系统存在的风险，评估现有技术防护措施、安全管理措施的针对性和有效性。针对高级持续性威胁、精准式网络攻击进行安全评估，对威胁和攻击进行分类场景设定，出具针对此类攻击的防护措施专项评估报告。</w:t>
      </w:r>
    </w:p>
    <w:p w14:paraId="711CEDE9">
      <w:pPr>
        <w:pStyle w:val="5"/>
        <w:rPr>
          <w:rFonts w:hint="eastAsia" w:ascii="宋体" w:hAnsi="宋体" w:eastAsia="宋体" w:cs="宋体"/>
          <w:sz w:val="32"/>
        </w:rPr>
      </w:pPr>
      <w:bookmarkStart w:id="64" w:name="_Toc74830621"/>
      <w:bookmarkStart w:id="65" w:name="_Toc9917"/>
      <w:r>
        <w:rPr>
          <w:rFonts w:hint="eastAsia" w:ascii="宋体" w:hAnsi="宋体" w:eastAsia="宋体" w:cs="宋体"/>
          <w:sz w:val="32"/>
        </w:rPr>
        <w:t>报告编制</w:t>
      </w:r>
      <w:bookmarkEnd w:id="64"/>
      <w:bookmarkEnd w:id="65"/>
    </w:p>
    <w:p w14:paraId="7DE002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在等级保护验收测评工作结束后，将对现场测评获得的测评结果（或称测评证据）进行汇总分析，形成等级测评结论，并编制测评报告。</w:t>
      </w:r>
    </w:p>
    <w:p w14:paraId="15DDEF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测评人员在初步判定单项测评结果后，还需进行系统整体测评，经过系统整体测评后，有的单项测评结果可能会有所变化，需进一步修订单项测评结果，而后形成等级测评结论。</w:t>
      </w:r>
    </w:p>
    <w:p w14:paraId="7E2BB0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分析与报告编制活动的基本工作流程如下图所示：</w:t>
      </w:r>
    </w:p>
    <w:p w14:paraId="6D1F5E2A">
      <w:pPr>
        <w:spacing w:line="360" w:lineRule="auto"/>
        <w:jc w:val="center"/>
        <w:rPr>
          <w:rFonts w:hint="eastAsia" w:ascii="宋体" w:hAnsi="宋体" w:eastAsia="宋体" w:cs="宋体"/>
          <w:sz w:val="24"/>
        </w:rPr>
      </w:pPr>
      <w:r>
        <w:rPr>
          <w:rFonts w:hint="eastAsia" w:ascii="宋体" w:hAnsi="宋体" w:eastAsia="宋体" w:cs="宋体"/>
          <w:sz w:val="24"/>
        </w:rPr>
        <w:object>
          <v:shape id="_x0000_i1025" o:spt="75" type="#_x0000_t75" style="height:241.6pt;width:216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14:paraId="676C63AC">
      <w:pPr>
        <w:spacing w:line="360" w:lineRule="auto"/>
        <w:ind w:firstLine="2040" w:firstLineChars="850"/>
        <w:rPr>
          <w:rFonts w:hint="eastAsia" w:ascii="宋体" w:hAnsi="宋体" w:eastAsia="宋体" w:cs="宋体"/>
          <w:b/>
          <w:sz w:val="24"/>
        </w:rPr>
      </w:pPr>
      <w:r>
        <w:rPr>
          <w:rFonts w:hint="eastAsia" w:ascii="宋体" w:hAnsi="宋体" w:eastAsia="宋体" w:cs="宋体"/>
          <w:sz w:val="24"/>
        </w:rPr>
        <w:t>分析与报告编制活动的基本工作流程图</w:t>
      </w:r>
    </w:p>
    <w:p w14:paraId="4438A569">
      <w:pPr>
        <w:spacing w:line="360" w:lineRule="auto"/>
        <w:rPr>
          <w:rFonts w:hint="eastAsia" w:ascii="宋体" w:hAnsi="宋体" w:eastAsia="宋体" w:cs="宋体"/>
          <w:b/>
          <w:sz w:val="28"/>
          <w:szCs w:val="28"/>
        </w:rPr>
      </w:pPr>
      <w:r>
        <w:rPr>
          <w:rFonts w:hint="eastAsia" w:ascii="宋体" w:hAnsi="宋体" w:eastAsia="宋体" w:cs="宋体"/>
          <w:b/>
          <w:sz w:val="28"/>
          <w:szCs w:val="28"/>
        </w:rPr>
        <w:t>1、单项测评结果判定</w:t>
      </w:r>
    </w:p>
    <w:p w14:paraId="4C2E84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针对测评指标中的单个测评项，结合具体测评对象，客观、准确地分析测评证据，形成初步单项测评结果，是形成等级测评结论的基础。</w:t>
      </w:r>
    </w:p>
    <w:p w14:paraId="2F9E677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（1）输入</w:t>
      </w:r>
    </w:p>
    <w:p w14:paraId="6AF4EE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技术安全和管理安全的单项测评结果记录、测评方案的测评实施手册部分。</w:t>
      </w:r>
    </w:p>
    <w:p w14:paraId="516867D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（2）任务描述</w:t>
      </w:r>
    </w:p>
    <w:p w14:paraId="2D642355">
      <w:pPr>
        <w:numPr>
          <w:ilvl w:val="0"/>
          <w:numId w:val="39"/>
        </w:numPr>
        <w:spacing w:line="360" w:lineRule="auto"/>
        <w:rPr>
          <w:rFonts w:hint="eastAsia" w:ascii="宋体" w:hAnsi="宋体" w:eastAsia="宋体" w:cs="宋体"/>
          <w:sz w:val="24"/>
          <w:szCs w:val="24"/>
        </w:rPr>
      </w:pPr>
      <w:r>
        <w:rPr>
          <w:rFonts w:hint="eastAsia" w:ascii="宋体" w:hAnsi="宋体" w:eastAsia="宋体" w:cs="宋体"/>
          <w:sz w:val="24"/>
          <w:szCs w:val="24"/>
        </w:rPr>
        <w:t>针对每个测评项，分析该测评项所对抗的威胁在系统中是否存在，如果不存在，则该测评项应标为不适用项；</w:t>
      </w:r>
    </w:p>
    <w:p w14:paraId="75AC3C42">
      <w:pPr>
        <w:numPr>
          <w:ilvl w:val="0"/>
          <w:numId w:val="39"/>
        </w:numPr>
        <w:spacing w:line="360" w:lineRule="auto"/>
        <w:rPr>
          <w:rFonts w:hint="eastAsia" w:ascii="宋体" w:hAnsi="宋体" w:eastAsia="宋体" w:cs="宋体"/>
          <w:sz w:val="24"/>
          <w:szCs w:val="24"/>
        </w:rPr>
      </w:pPr>
      <w:r>
        <w:rPr>
          <w:rFonts w:hint="eastAsia" w:ascii="宋体" w:hAnsi="宋体" w:eastAsia="宋体" w:cs="宋体"/>
          <w:sz w:val="24"/>
          <w:szCs w:val="24"/>
        </w:rPr>
        <w:t>针对每个测评项，如果该测评项为适用项，则将测评实施时实际获得的多个测评结果与预期的测评结果相比较，分别判断每一个测评结果与预期结果之间的符合性，得出每个测评项对应的测评实施的测评结果，包括符合和不符合两种情况；</w:t>
      </w:r>
    </w:p>
    <w:p w14:paraId="6B909BA5">
      <w:pPr>
        <w:numPr>
          <w:ilvl w:val="0"/>
          <w:numId w:val="39"/>
        </w:numPr>
        <w:spacing w:line="360" w:lineRule="auto"/>
        <w:rPr>
          <w:rFonts w:hint="eastAsia" w:ascii="宋体" w:hAnsi="宋体" w:eastAsia="宋体" w:cs="宋体"/>
          <w:sz w:val="24"/>
          <w:szCs w:val="24"/>
        </w:rPr>
      </w:pPr>
      <w:r>
        <w:rPr>
          <w:rFonts w:hint="eastAsia" w:ascii="宋体" w:hAnsi="宋体" w:eastAsia="宋体" w:cs="宋体"/>
          <w:sz w:val="24"/>
          <w:szCs w:val="24"/>
        </w:rPr>
        <w:t>根据所有测评结果的判断情况，综合判定该测评项的测评结果，分为符合、部分符合和不符合三种情况。</w:t>
      </w:r>
    </w:p>
    <w:p w14:paraId="25B009E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（3）输出/产品</w:t>
      </w:r>
    </w:p>
    <w:p w14:paraId="6D786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测评报告的单项测评记录和结果部分</w:t>
      </w:r>
    </w:p>
    <w:p w14:paraId="3E2A0EB4">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2、单项测评结果汇总</w:t>
      </w:r>
    </w:p>
    <w:p w14:paraId="6E82DD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单项测评结果汇总分析是分别统计不同测评对象的单项测评结果，并以表格的形式逐一列出。</w:t>
      </w:r>
    </w:p>
    <w:p w14:paraId="2D6E62C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（1）输入</w:t>
      </w:r>
    </w:p>
    <w:p w14:paraId="7ED10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单项测评记录和结果。</w:t>
      </w:r>
    </w:p>
    <w:p w14:paraId="34E6810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（2）任务描述</w:t>
      </w:r>
    </w:p>
    <w:p w14:paraId="09F1ADC3">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按层面分别汇总不同测评对象对应测评指标的单项测评结果情况，包括测评多少项，符合要求的多少项等内容，一般以表格形式列出。</w:t>
      </w:r>
    </w:p>
    <w:p w14:paraId="17A3C3B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（3）输出/产品</w:t>
      </w:r>
    </w:p>
    <w:p w14:paraId="009928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测评报告的单项测评结果汇总分析部分。</w:t>
      </w:r>
    </w:p>
    <w:p w14:paraId="0EBF96C5">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3、系统整体测评分析</w:t>
      </w:r>
    </w:p>
    <w:p w14:paraId="6707C9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针对单项测评的不符合项，采取逐条判定的方法，从安全控制间、层面间和区域间出发考虑，给出系统整体测评的具体结果和结论，并对系统结构进行整体安全测评。</w:t>
      </w:r>
    </w:p>
    <w:p w14:paraId="30DA5D9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（1）输入</w:t>
      </w:r>
    </w:p>
    <w:p w14:paraId="4444DC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测评报告的单项测评结果汇总分析部分。</w:t>
      </w:r>
    </w:p>
    <w:p w14:paraId="20BB683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（2）任务描述</w:t>
      </w:r>
    </w:p>
    <w:p w14:paraId="50990ED8">
      <w:pPr>
        <w:numPr>
          <w:ilvl w:val="0"/>
          <w:numId w:val="40"/>
        </w:numPr>
        <w:spacing w:line="360" w:lineRule="auto"/>
        <w:rPr>
          <w:rFonts w:hint="eastAsia" w:ascii="宋体" w:hAnsi="宋体" w:eastAsia="宋体" w:cs="宋体"/>
          <w:sz w:val="24"/>
          <w:szCs w:val="24"/>
        </w:rPr>
      </w:pPr>
      <w:r>
        <w:rPr>
          <w:rFonts w:hint="eastAsia" w:ascii="宋体" w:hAnsi="宋体" w:eastAsia="宋体" w:cs="宋体"/>
          <w:sz w:val="24"/>
          <w:szCs w:val="24"/>
        </w:rPr>
        <w:t>针对测评对象“部分符合”及“不符合”要求的单个测评项，分析与该测评项相关的其他安全控制能否和它发生关联关系，发生什么样的关联关系，这些关联关系产生的作用是否可以“弥补”该测评项的不足；</w:t>
      </w:r>
    </w:p>
    <w:p w14:paraId="1ADB55A7">
      <w:pPr>
        <w:numPr>
          <w:ilvl w:val="0"/>
          <w:numId w:val="40"/>
        </w:numPr>
        <w:spacing w:line="360" w:lineRule="auto"/>
        <w:rPr>
          <w:rFonts w:hint="eastAsia" w:ascii="宋体" w:hAnsi="宋体" w:eastAsia="宋体" w:cs="宋体"/>
          <w:sz w:val="24"/>
          <w:szCs w:val="24"/>
        </w:rPr>
      </w:pPr>
      <w:r>
        <w:rPr>
          <w:rFonts w:hint="eastAsia" w:ascii="宋体" w:hAnsi="宋体" w:eastAsia="宋体" w:cs="宋体"/>
          <w:sz w:val="24"/>
          <w:szCs w:val="24"/>
        </w:rPr>
        <w:t>针对测评对象“部分符合”及“不符合”要求的单个测评项，分析与该测评项相关的其他层面的其他测评对象能否和它发生关联关系，发生什么样的关联关系，这些关联关系产生的作用是否可以“弥补”该测评项的不足；</w:t>
      </w:r>
    </w:p>
    <w:p w14:paraId="6B71B1B2">
      <w:pPr>
        <w:numPr>
          <w:ilvl w:val="0"/>
          <w:numId w:val="40"/>
        </w:numPr>
        <w:spacing w:line="360" w:lineRule="auto"/>
        <w:rPr>
          <w:rFonts w:hint="eastAsia" w:ascii="宋体" w:hAnsi="宋体" w:eastAsia="宋体" w:cs="宋体"/>
          <w:sz w:val="24"/>
          <w:szCs w:val="24"/>
        </w:rPr>
      </w:pPr>
      <w:r>
        <w:rPr>
          <w:rFonts w:hint="eastAsia" w:ascii="宋体" w:hAnsi="宋体" w:eastAsia="宋体" w:cs="宋体"/>
          <w:sz w:val="24"/>
          <w:szCs w:val="24"/>
        </w:rPr>
        <w:t>针对测评对象“部分符合”及“不符合”要求的单个测评项，分析与该测评项相关的其他区域的其他测评对象能否和它发生关联关系，发生什么样的关联关系，这些关联关系产生的作用是否可以“弥补”该测评项的不足；</w:t>
      </w:r>
    </w:p>
    <w:p w14:paraId="03BAE531">
      <w:pPr>
        <w:numPr>
          <w:ilvl w:val="0"/>
          <w:numId w:val="40"/>
        </w:numPr>
        <w:spacing w:line="360" w:lineRule="auto"/>
        <w:rPr>
          <w:rFonts w:hint="eastAsia" w:ascii="宋体" w:hAnsi="宋体" w:eastAsia="宋体" w:cs="宋体"/>
          <w:sz w:val="24"/>
          <w:szCs w:val="24"/>
        </w:rPr>
      </w:pPr>
      <w:r>
        <w:rPr>
          <w:rFonts w:hint="eastAsia" w:ascii="宋体" w:hAnsi="宋体" w:eastAsia="宋体" w:cs="宋体"/>
          <w:sz w:val="24"/>
          <w:szCs w:val="24"/>
        </w:rPr>
        <w:t>从安全角度分析系统整体结构的安全性，从系统角度分析系统整体安全防范的合理性；</w:t>
      </w:r>
    </w:p>
    <w:p w14:paraId="33F72F17">
      <w:pPr>
        <w:numPr>
          <w:ilvl w:val="0"/>
          <w:numId w:val="40"/>
        </w:numPr>
        <w:spacing w:line="360" w:lineRule="auto"/>
        <w:rPr>
          <w:rFonts w:hint="eastAsia" w:ascii="宋体" w:hAnsi="宋体" w:eastAsia="宋体" w:cs="宋体"/>
          <w:sz w:val="24"/>
          <w:szCs w:val="24"/>
        </w:rPr>
      </w:pPr>
      <w:r>
        <w:rPr>
          <w:rFonts w:hint="eastAsia" w:ascii="宋体" w:hAnsi="宋体" w:eastAsia="宋体" w:cs="宋体"/>
          <w:sz w:val="24"/>
          <w:szCs w:val="24"/>
        </w:rPr>
        <w:t>汇总上述分析结论，形成表格。</w:t>
      </w:r>
    </w:p>
    <w:p w14:paraId="2CD6583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（3）输出/产品</w:t>
      </w:r>
    </w:p>
    <w:p w14:paraId="36037E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测评报告的系统整体测评结果部分。</w:t>
      </w:r>
    </w:p>
    <w:p w14:paraId="3F26BD4D">
      <w:pPr>
        <w:spacing w:line="360" w:lineRule="auto"/>
        <w:ind w:firstLine="141" w:firstLineChars="50"/>
        <w:rPr>
          <w:rFonts w:hint="eastAsia" w:ascii="宋体" w:hAnsi="宋体" w:eastAsia="宋体" w:cs="宋体"/>
          <w:b/>
          <w:sz w:val="28"/>
          <w:szCs w:val="28"/>
        </w:rPr>
      </w:pPr>
      <w:r>
        <w:rPr>
          <w:rFonts w:hint="eastAsia" w:ascii="宋体" w:hAnsi="宋体" w:eastAsia="宋体" w:cs="宋体"/>
          <w:b/>
          <w:sz w:val="28"/>
          <w:szCs w:val="28"/>
        </w:rPr>
        <w:t>4、综合测评结论形成</w:t>
      </w:r>
    </w:p>
    <w:p w14:paraId="4C3904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测评人员在单项测评结果汇总分析和系统整体测评分析的基础上，找出系统保护现状与等级保护基本要求之间的差距，并形成等级测评结论。</w:t>
      </w:r>
    </w:p>
    <w:p w14:paraId="4276E73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（1）输入</w:t>
      </w:r>
    </w:p>
    <w:p w14:paraId="66907F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测评报告的单项测评结果汇总分析、系统整体测评结果部分。</w:t>
      </w:r>
    </w:p>
    <w:p w14:paraId="508B25C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（2）任务描述</w:t>
      </w:r>
    </w:p>
    <w:p w14:paraId="053498AA">
      <w:pPr>
        <w:numPr>
          <w:ilvl w:val="0"/>
          <w:numId w:val="41"/>
        </w:numPr>
        <w:spacing w:line="360" w:lineRule="auto"/>
        <w:rPr>
          <w:rFonts w:hint="eastAsia" w:ascii="宋体" w:hAnsi="宋体" w:eastAsia="宋体" w:cs="宋体"/>
          <w:sz w:val="24"/>
          <w:szCs w:val="24"/>
        </w:rPr>
      </w:pPr>
      <w:r>
        <w:rPr>
          <w:rFonts w:hint="eastAsia" w:ascii="宋体" w:hAnsi="宋体" w:eastAsia="宋体" w:cs="宋体"/>
          <w:sz w:val="24"/>
          <w:szCs w:val="24"/>
        </w:rPr>
        <w:t>结合单项测评结果和系统整体测评结果，将物理安全、网络安全、主机安全、应用安全等层面中各个测评对象的单项测评结果再次汇总分析，统计符合情况。一般可以表格的形式描述；</w:t>
      </w:r>
    </w:p>
    <w:p w14:paraId="4DD157AC">
      <w:pPr>
        <w:numPr>
          <w:ilvl w:val="0"/>
          <w:numId w:val="41"/>
        </w:numPr>
        <w:spacing w:line="360" w:lineRule="auto"/>
        <w:rPr>
          <w:rFonts w:hint="eastAsia" w:ascii="宋体" w:hAnsi="宋体" w:eastAsia="宋体" w:cs="宋体"/>
          <w:sz w:val="24"/>
          <w:szCs w:val="24"/>
        </w:rPr>
      </w:pPr>
      <w:r>
        <w:rPr>
          <w:rFonts w:hint="eastAsia" w:ascii="宋体" w:hAnsi="宋体" w:eastAsia="宋体" w:cs="宋体"/>
          <w:sz w:val="24"/>
          <w:szCs w:val="24"/>
        </w:rPr>
        <w:t>分析不符合要求的测评项给系统带来的安全隐患，及其存在的主要原因，判断其对系统整体保护能力造成的影响；</w:t>
      </w:r>
    </w:p>
    <w:p w14:paraId="731D37E0">
      <w:pPr>
        <w:numPr>
          <w:ilvl w:val="0"/>
          <w:numId w:val="41"/>
        </w:numPr>
        <w:spacing w:line="360" w:lineRule="auto"/>
        <w:rPr>
          <w:rFonts w:hint="eastAsia" w:ascii="宋体" w:hAnsi="宋体" w:eastAsia="宋体" w:cs="宋体"/>
          <w:sz w:val="24"/>
          <w:szCs w:val="24"/>
        </w:rPr>
      </w:pPr>
      <w:r>
        <w:rPr>
          <w:rFonts w:hint="eastAsia" w:ascii="宋体" w:hAnsi="宋体" w:eastAsia="宋体" w:cs="宋体"/>
          <w:sz w:val="24"/>
          <w:szCs w:val="24"/>
        </w:rPr>
        <w:t>根据单项测评结果汇总分析的结果，如果还存在未达到要求的测评项，则该信息系统未达到相应等级的基本安全保护能力；如果所有测评项都达到要求，则该信息系统达到了相应等级的基本安全保护能力。</w:t>
      </w:r>
    </w:p>
    <w:p w14:paraId="42F576C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（3）输出/产品</w:t>
      </w:r>
    </w:p>
    <w:p w14:paraId="5DDA61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测评报告的等级测评结论部分。</w:t>
      </w:r>
    </w:p>
    <w:p w14:paraId="1DCAD2E5">
      <w:pPr>
        <w:spacing w:line="360" w:lineRule="auto"/>
        <w:ind w:firstLine="141" w:firstLineChars="50"/>
        <w:rPr>
          <w:rFonts w:hint="eastAsia" w:ascii="宋体" w:hAnsi="宋体" w:eastAsia="宋体" w:cs="宋体"/>
          <w:b/>
          <w:sz w:val="28"/>
          <w:szCs w:val="28"/>
        </w:rPr>
      </w:pPr>
      <w:r>
        <w:rPr>
          <w:rFonts w:hint="eastAsia" w:ascii="宋体" w:hAnsi="宋体" w:eastAsia="宋体" w:cs="宋体"/>
          <w:b/>
          <w:sz w:val="28"/>
          <w:szCs w:val="28"/>
        </w:rPr>
        <w:t>5、测评报告编制</w:t>
      </w:r>
    </w:p>
    <w:p w14:paraId="09096F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报告格式及内容按照等保2.0最新格式进行，内容包括：信息系统现状、信息系统安全测评的方法、信息系统运行环境测评、等级测评内容、剩余风险分析与评价、等级评测结论。</w:t>
      </w:r>
    </w:p>
    <w:p w14:paraId="4A06CF2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（1）输入</w:t>
      </w:r>
    </w:p>
    <w:p w14:paraId="0245BC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测评方案，单项测评记录和结果，单项测评结果汇总分析，系统整体测评结果，等级测评结论。</w:t>
      </w:r>
    </w:p>
    <w:p w14:paraId="485395C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（2）任务描述</w:t>
      </w:r>
    </w:p>
    <w:p w14:paraId="49A4D0ED">
      <w:pPr>
        <w:numPr>
          <w:ilvl w:val="0"/>
          <w:numId w:val="42"/>
        </w:numPr>
        <w:spacing w:line="360" w:lineRule="auto"/>
        <w:rPr>
          <w:rFonts w:hint="eastAsia" w:ascii="宋体" w:hAnsi="宋体" w:eastAsia="宋体" w:cs="宋体"/>
          <w:sz w:val="24"/>
          <w:szCs w:val="24"/>
        </w:rPr>
      </w:pPr>
      <w:r>
        <w:rPr>
          <w:rFonts w:hint="eastAsia" w:ascii="宋体" w:hAnsi="宋体" w:eastAsia="宋体" w:cs="宋体"/>
          <w:sz w:val="24"/>
          <w:szCs w:val="24"/>
        </w:rPr>
        <w:t>针对系统存在的安全隐患，从系统安全角度提出相应的改进建议；</w:t>
      </w:r>
    </w:p>
    <w:p w14:paraId="52EFED56">
      <w:pPr>
        <w:numPr>
          <w:ilvl w:val="0"/>
          <w:numId w:val="42"/>
        </w:numPr>
        <w:spacing w:line="360" w:lineRule="auto"/>
        <w:rPr>
          <w:rFonts w:hint="eastAsia" w:ascii="宋体" w:hAnsi="宋体" w:eastAsia="宋体" w:cs="宋体"/>
          <w:sz w:val="24"/>
          <w:szCs w:val="24"/>
        </w:rPr>
      </w:pPr>
      <w:r>
        <w:rPr>
          <w:rFonts w:hint="eastAsia" w:ascii="宋体" w:hAnsi="宋体" w:eastAsia="宋体" w:cs="宋体"/>
          <w:sz w:val="24"/>
          <w:szCs w:val="24"/>
        </w:rPr>
        <w:t>测评人员整理前面几项任务的输出/产品，编制测评报告。一个信息系统应形成一份测评报告；</w:t>
      </w:r>
    </w:p>
    <w:p w14:paraId="5970E2E5">
      <w:pPr>
        <w:numPr>
          <w:ilvl w:val="0"/>
          <w:numId w:val="42"/>
        </w:numPr>
        <w:spacing w:line="360" w:lineRule="auto"/>
        <w:rPr>
          <w:rFonts w:hint="eastAsia" w:ascii="宋体" w:hAnsi="宋体" w:eastAsia="宋体" w:cs="宋体"/>
          <w:sz w:val="24"/>
          <w:szCs w:val="24"/>
        </w:rPr>
      </w:pPr>
      <w:r>
        <w:rPr>
          <w:rFonts w:hint="eastAsia" w:ascii="宋体" w:hAnsi="宋体" w:eastAsia="宋体" w:cs="宋体"/>
          <w:sz w:val="24"/>
          <w:szCs w:val="24"/>
        </w:rPr>
        <w:t>列表给出现场测评的文档清单和单项测评记录，以及对各个测评项的单项测评结果判定情况；</w:t>
      </w:r>
    </w:p>
    <w:p w14:paraId="5ABD3F2F">
      <w:pPr>
        <w:numPr>
          <w:ilvl w:val="0"/>
          <w:numId w:val="42"/>
        </w:numPr>
        <w:spacing w:line="360" w:lineRule="auto"/>
        <w:rPr>
          <w:rFonts w:hint="eastAsia" w:ascii="宋体" w:hAnsi="宋体" w:eastAsia="宋体" w:cs="宋体"/>
          <w:sz w:val="24"/>
          <w:szCs w:val="24"/>
        </w:rPr>
      </w:pPr>
      <w:r>
        <w:rPr>
          <w:rFonts w:hint="eastAsia" w:ascii="宋体" w:hAnsi="宋体" w:eastAsia="宋体" w:cs="宋体"/>
          <w:sz w:val="24"/>
          <w:szCs w:val="24"/>
        </w:rPr>
        <w:t>测评报告编制完成后，测评机构应根据测评协议书、提交的相关文档、测评原始记录和其他辅助信息，对测评报告进行评审；</w:t>
      </w:r>
    </w:p>
    <w:p w14:paraId="292DDFAB">
      <w:pPr>
        <w:numPr>
          <w:ilvl w:val="0"/>
          <w:numId w:val="42"/>
        </w:numPr>
        <w:spacing w:line="360" w:lineRule="auto"/>
        <w:rPr>
          <w:rFonts w:hint="eastAsia" w:ascii="宋体" w:hAnsi="宋体" w:eastAsia="宋体" w:cs="宋体"/>
          <w:sz w:val="24"/>
          <w:szCs w:val="24"/>
        </w:rPr>
      </w:pPr>
      <w:r>
        <w:rPr>
          <w:rFonts w:hint="eastAsia" w:ascii="宋体" w:hAnsi="宋体" w:eastAsia="宋体" w:cs="宋体"/>
          <w:sz w:val="24"/>
          <w:szCs w:val="24"/>
        </w:rPr>
        <w:t>评审通过后，由项目负责人签字确认并提交给业主方。</w:t>
      </w:r>
    </w:p>
    <w:p w14:paraId="5FEA64A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（3）输出/产品</w:t>
      </w:r>
    </w:p>
    <w:p w14:paraId="3E2564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经过评审和确认的系统等级测评报告</w:t>
      </w:r>
    </w:p>
    <w:p w14:paraId="3B9E4373">
      <w:pPr>
        <w:pStyle w:val="5"/>
        <w:rPr>
          <w:rFonts w:hint="eastAsia" w:ascii="宋体" w:hAnsi="宋体" w:eastAsia="宋体" w:cs="宋体"/>
          <w:sz w:val="32"/>
        </w:rPr>
      </w:pPr>
      <w:bookmarkStart w:id="66" w:name="_Toc74830622"/>
      <w:bookmarkStart w:id="67" w:name="_Toc16262"/>
      <w:r>
        <w:rPr>
          <w:rFonts w:hint="eastAsia" w:ascii="宋体" w:hAnsi="宋体" w:eastAsia="宋体" w:cs="宋体"/>
          <w:sz w:val="32"/>
        </w:rPr>
        <w:t>成果输出</w:t>
      </w:r>
      <w:bookmarkEnd w:id="66"/>
      <w:bookmarkEnd w:id="67"/>
    </w:p>
    <w:p w14:paraId="418E5A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通过等级保护验收测评，输出等级保护测评报告，报告清单如下：</w:t>
      </w:r>
    </w:p>
    <w:p w14:paraId="0D3AB9FC">
      <w:pPr>
        <w:numPr>
          <w:ilvl w:val="0"/>
          <w:numId w:val="33"/>
        </w:numPr>
        <w:spacing w:line="360" w:lineRule="auto"/>
        <w:ind w:left="480" w:hanging="480"/>
        <w:rPr>
          <w:rFonts w:hint="eastAsia" w:ascii="宋体" w:hAnsi="宋体" w:eastAsia="宋体" w:cs="宋体"/>
          <w:sz w:val="24"/>
          <w:szCs w:val="24"/>
        </w:rPr>
      </w:pPr>
      <w:r>
        <w:rPr>
          <w:rFonts w:hint="eastAsia" w:ascii="宋体" w:hAnsi="宋体" w:eastAsia="宋体" w:cs="宋体"/>
          <w:sz w:val="24"/>
          <w:szCs w:val="24"/>
        </w:rPr>
        <w:t>《网络安全</w:t>
      </w:r>
      <w:r>
        <w:rPr>
          <w:rFonts w:hint="eastAsia" w:ascii="宋体" w:hAnsi="宋体" w:eastAsia="宋体" w:cs="宋体"/>
          <w:bCs/>
          <w:sz w:val="24"/>
          <w:szCs w:val="24"/>
        </w:rPr>
        <w:t>等级保护测评报告</w:t>
      </w:r>
      <w:r>
        <w:rPr>
          <w:rFonts w:hint="eastAsia" w:ascii="宋体" w:hAnsi="宋体" w:eastAsia="宋体" w:cs="宋体"/>
          <w:sz w:val="24"/>
          <w:szCs w:val="24"/>
        </w:rPr>
        <w:t>》（每个系统一式三份）</w:t>
      </w:r>
    </w:p>
    <w:p w14:paraId="20FD9F10">
      <w:pPr>
        <w:pStyle w:val="5"/>
        <w:rPr>
          <w:rFonts w:hint="eastAsia" w:ascii="宋体" w:hAnsi="宋体" w:eastAsia="宋体" w:cs="宋体"/>
          <w:szCs w:val="30"/>
        </w:rPr>
      </w:pPr>
      <w:bookmarkStart w:id="68" w:name="_Toc8877"/>
      <w:bookmarkStart w:id="69" w:name="_Toc74830646"/>
      <w:r>
        <w:rPr>
          <w:rFonts w:hint="eastAsia" w:ascii="宋体" w:hAnsi="宋体" w:eastAsia="宋体" w:cs="宋体"/>
          <w:szCs w:val="30"/>
        </w:rPr>
        <w:t>项目成果</w:t>
      </w:r>
      <w:bookmarkEnd w:id="68"/>
      <w:bookmarkEnd w:id="69"/>
    </w:p>
    <w:p w14:paraId="3CCBEA3A">
      <w:pPr>
        <w:snapToGrid w:val="0"/>
        <w:spacing w:line="360" w:lineRule="auto"/>
        <w:ind w:firstLine="476"/>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项目服务成果应包括但不限于以下方面：</w:t>
      </w:r>
    </w:p>
    <w:p w14:paraId="75E57C7F">
      <w:pPr>
        <w:pStyle w:val="174"/>
        <w:numPr>
          <w:ilvl w:val="0"/>
          <w:numId w:val="43"/>
        </w:numPr>
        <w:spacing w:line="360" w:lineRule="auto"/>
        <w:ind w:firstLineChars="0"/>
        <w:rPr>
          <w:rFonts w:hint="eastAsia" w:ascii="宋体" w:hAnsi="宋体" w:eastAsia="宋体" w:cs="宋体"/>
          <w:color w:val="000000"/>
          <w:sz w:val="24"/>
          <w:lang w:val="en-GB"/>
        </w:rPr>
      </w:pPr>
      <w:r>
        <w:rPr>
          <w:rFonts w:hint="eastAsia" w:ascii="宋体" w:hAnsi="宋体" w:eastAsia="宋体" w:cs="宋体"/>
          <w:color w:val="000000"/>
          <w:sz w:val="24"/>
          <w:lang w:val="en-GB"/>
        </w:rPr>
        <w:t>系统定级备案材料：《备案证明》；</w:t>
      </w:r>
    </w:p>
    <w:p w14:paraId="7FE614A3">
      <w:pPr>
        <w:pStyle w:val="174"/>
        <w:numPr>
          <w:ilvl w:val="0"/>
          <w:numId w:val="43"/>
        </w:numPr>
        <w:spacing w:line="360" w:lineRule="auto"/>
        <w:ind w:firstLineChars="0"/>
        <w:rPr>
          <w:rFonts w:hint="eastAsia" w:ascii="宋体" w:hAnsi="宋体" w:eastAsia="宋体" w:cs="宋体"/>
          <w:color w:val="000000"/>
          <w:sz w:val="24"/>
          <w:lang w:val="en-GB"/>
        </w:rPr>
      </w:pPr>
      <w:r>
        <w:rPr>
          <w:rFonts w:hint="eastAsia" w:ascii="宋体" w:hAnsi="宋体" w:eastAsia="宋体" w:cs="宋体"/>
          <w:color w:val="000000"/>
          <w:sz w:val="24"/>
          <w:lang w:val="en-GB"/>
        </w:rPr>
        <w:t>《测评问题清单与整改建议》；</w:t>
      </w:r>
    </w:p>
    <w:p w14:paraId="38B29ED6">
      <w:pPr>
        <w:pStyle w:val="174"/>
        <w:numPr>
          <w:ilvl w:val="0"/>
          <w:numId w:val="43"/>
        </w:numPr>
        <w:spacing w:line="360" w:lineRule="auto"/>
        <w:ind w:firstLineChars="0"/>
        <w:rPr>
          <w:rFonts w:hint="eastAsia" w:ascii="宋体" w:hAnsi="宋体" w:eastAsia="宋体" w:cs="宋体"/>
          <w:color w:val="000000"/>
          <w:sz w:val="24"/>
          <w:lang w:val="en-GB"/>
        </w:rPr>
      </w:pPr>
      <w:r>
        <w:rPr>
          <w:rFonts w:hint="eastAsia" w:ascii="宋体" w:hAnsi="宋体" w:eastAsia="宋体" w:cs="宋体"/>
          <w:color w:val="000000"/>
          <w:sz w:val="24"/>
          <w:lang w:val="en-GB"/>
        </w:rPr>
        <w:t>《网络安全等级保护测评报告》；</w:t>
      </w:r>
    </w:p>
    <w:p w14:paraId="378447B1">
      <w:pPr>
        <w:widowControl/>
        <w:jc w:val="left"/>
        <w:rPr>
          <w:rFonts w:hint="eastAsia" w:ascii="宋体" w:hAnsi="宋体" w:eastAsia="宋体" w:cs="宋体"/>
          <w:color w:val="000000"/>
          <w:sz w:val="24"/>
          <w:lang w:val="en-GB"/>
        </w:rPr>
      </w:pPr>
    </w:p>
    <w:sectPr>
      <w:headerReference r:id="rId3" w:type="default"/>
      <w:footerReference r:id="rId4" w:type="default"/>
      <w:pgSz w:w="11906" w:h="16838"/>
      <w:pgMar w:top="1418" w:right="158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17" w:csb1="00000000"/>
  </w:font>
  <w:font w:name="华文楷体">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utura Hv">
    <w:altName w:val="Segoe Print"/>
    <w:panose1 w:val="00000000000000000000"/>
    <w:charset w:val="00"/>
    <w:family w:val="swiss"/>
    <w:pitch w:val="default"/>
    <w:sig w:usb0="00000000" w:usb1="00000000" w:usb2="00000000" w:usb3="00000000" w:csb0="0000009F" w:csb1="00000000"/>
  </w:font>
  <w:font w:name="ILPFM C+ Futura">
    <w:altName w:val="宋体"/>
    <w:panose1 w:val="00000000000000000000"/>
    <w:charset w:val="86"/>
    <w:family w:val="swiss"/>
    <w:pitch w:val="default"/>
    <w:sig w:usb0="00000000" w:usb1="00000000" w:usb2="00000010" w:usb3="00000000" w:csb0="00040000" w:csb1="00000000"/>
  </w:font>
  <w:font w:name="TimesNewRomanPS">
    <w:altName w:val="Segoe Print"/>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434544"/>
    </w:sdtPr>
    <w:sdtContent>
      <w:sdt>
        <w:sdtPr>
          <w:id w:val="1728636285"/>
        </w:sdtPr>
        <w:sdtContent>
          <w:p w14:paraId="43473E20">
            <w:pPr>
              <w:pStyle w:val="55"/>
              <w:ind w:left="1470" w:right="147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9925">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930"/>
        </w:tabs>
        <w:ind w:left="193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00000010"/>
    <w:multiLevelType w:val="multilevel"/>
    <w:tmpl w:val="00000010"/>
    <w:lvl w:ilvl="0" w:tentative="0">
      <w:start w:val="1"/>
      <w:numFmt w:val="bullet"/>
      <w:pStyle w:val="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18"/>
    <w:multiLevelType w:val="multilevel"/>
    <w:tmpl w:val="00000018"/>
    <w:lvl w:ilvl="0" w:tentative="0">
      <w:start w:val="1"/>
      <w:numFmt w:val="lowerLetter"/>
      <w:lvlText w:val="%1)"/>
      <w:lvlJc w:val="left"/>
      <w:pPr>
        <w:tabs>
          <w:tab w:val="left" w:pos="855"/>
        </w:tabs>
        <w:ind w:left="855" w:hanging="420"/>
      </w:pPr>
    </w:lvl>
    <w:lvl w:ilvl="1" w:tentative="0">
      <w:start w:val="1"/>
      <w:numFmt w:val="decimal"/>
      <w:lvlText w:val="%2、"/>
      <w:lvlJc w:val="left"/>
      <w:pPr>
        <w:ind w:left="1230" w:hanging="375"/>
      </w:pPr>
      <w:rPr>
        <w:rFonts w:hint="default"/>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1">
    <w:nsid w:val="01EE354D"/>
    <w:multiLevelType w:val="multilevel"/>
    <w:tmpl w:val="01EE354D"/>
    <w:lvl w:ilvl="0" w:tentative="0">
      <w:start w:val="1"/>
      <w:numFmt w:val="decimal"/>
      <w:pStyle w:val="295"/>
      <w:lvlText w:val="%1."/>
      <w:lvlJc w:val="left"/>
      <w:pPr>
        <w:ind w:left="420" w:hanging="420"/>
      </w:pPr>
      <w:rPr>
        <w:rFonts w:hint="eastAsia"/>
      </w:rPr>
    </w:lvl>
    <w:lvl w:ilvl="1" w:tentative="0">
      <w:start w:val="1"/>
      <w:numFmt w:val="lowerLetter"/>
      <w:pStyle w:val="320"/>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5357E8B"/>
    <w:multiLevelType w:val="multilevel"/>
    <w:tmpl w:val="05357E8B"/>
    <w:lvl w:ilvl="0" w:tentative="0">
      <w:start w:val="1"/>
      <w:numFmt w:val="decimal"/>
      <w:pStyle w:val="297"/>
      <w:lvlText w:val="%1)"/>
      <w:lvlJc w:val="left"/>
      <w:pPr>
        <w:ind w:left="420" w:hanging="420"/>
      </w:pPr>
      <w:rPr>
        <w:rFonts w:hint="default"/>
      </w:rPr>
    </w:lvl>
    <w:lvl w:ilvl="1" w:tentative="0">
      <w:start w:val="1"/>
      <w:numFmt w:val="bullet"/>
      <w:pStyle w:val="321"/>
      <w:lvlText w:val=""/>
      <w:lvlJc w:val="left"/>
      <w:pPr>
        <w:ind w:left="840" w:hanging="420"/>
      </w:pPr>
      <w:rPr>
        <w:rFonts w:hint="default" w:ascii="Wingdings" w:hAnsi="Wingdings"/>
      </w:rPr>
    </w:lvl>
    <w:lvl w:ilvl="2" w:tentative="0">
      <w:start w:val="0"/>
      <w:numFmt w:val="bullet"/>
      <w:lvlText w:val="●"/>
      <w:lvlJc w:val="left"/>
      <w:pPr>
        <w:ind w:left="1440" w:hanging="600"/>
      </w:pPr>
      <w:rPr>
        <w:rFonts w:hint="eastAsia" w:ascii="宋体" w:hAnsi="宋体" w:eastAsia="宋体"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55D77EC"/>
    <w:multiLevelType w:val="multilevel"/>
    <w:tmpl w:val="055D77EC"/>
    <w:lvl w:ilvl="0" w:tentative="0">
      <w:start w:val="1"/>
      <w:numFmt w:val="bullet"/>
      <w:pStyle w:val="19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07922A18"/>
    <w:multiLevelType w:val="multilevel"/>
    <w:tmpl w:val="07922A18"/>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092B5F56"/>
    <w:multiLevelType w:val="singleLevel"/>
    <w:tmpl w:val="092B5F56"/>
    <w:lvl w:ilvl="0" w:tentative="0">
      <w:start w:val="1"/>
      <w:numFmt w:val="bullet"/>
      <w:pStyle w:val="486"/>
      <w:lvlText w:val=""/>
      <w:lvlJc w:val="left"/>
      <w:pPr>
        <w:tabs>
          <w:tab w:val="left" w:pos="360"/>
        </w:tabs>
        <w:ind w:left="360" w:hanging="360"/>
      </w:pPr>
      <w:rPr>
        <w:rFonts w:hint="default" w:ascii="Wingdings" w:hAnsi="Wingdings"/>
        <w:sz w:val="16"/>
      </w:rPr>
    </w:lvl>
  </w:abstractNum>
  <w:abstractNum w:abstractNumId="16">
    <w:nsid w:val="0F5F5B18"/>
    <w:multiLevelType w:val="multilevel"/>
    <w:tmpl w:val="0F5F5B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6697EBD"/>
    <w:multiLevelType w:val="multilevel"/>
    <w:tmpl w:val="16697EBD"/>
    <w:lvl w:ilvl="0" w:tentative="0">
      <w:start w:val="1"/>
      <w:numFmt w:val="bullet"/>
      <w:pStyle w:val="547"/>
      <w:lvlText w:val=""/>
      <w:lvlJc w:val="left"/>
      <w:pPr>
        <w:tabs>
          <w:tab w:val="left" w:pos="1100"/>
        </w:tabs>
        <w:ind w:left="1100" w:hanging="420"/>
      </w:pPr>
      <w:rPr>
        <w:rFonts w:hint="default" w:ascii="Wingdings" w:hAnsi="Wingdings"/>
      </w:rPr>
    </w:lvl>
    <w:lvl w:ilvl="1" w:tentative="0">
      <w:start w:val="1"/>
      <w:numFmt w:val="bullet"/>
      <w:lvlText w:val=""/>
      <w:lvlJc w:val="left"/>
      <w:pPr>
        <w:tabs>
          <w:tab w:val="left" w:pos="1520"/>
        </w:tabs>
        <w:ind w:left="1520" w:hanging="420"/>
      </w:pPr>
      <w:rPr>
        <w:rFonts w:hint="default" w:ascii="Wingdings" w:hAnsi="Wingdings"/>
      </w:rPr>
    </w:lvl>
    <w:lvl w:ilvl="2" w:tentative="0">
      <w:start w:val="1"/>
      <w:numFmt w:val="bullet"/>
      <w:lvlText w:val=""/>
      <w:lvlJc w:val="left"/>
      <w:pPr>
        <w:tabs>
          <w:tab w:val="left" w:pos="1940"/>
        </w:tabs>
        <w:ind w:left="1940" w:hanging="420"/>
      </w:pPr>
      <w:rPr>
        <w:rFonts w:hint="default" w:ascii="Wingdings" w:hAnsi="Wingdings"/>
      </w:rPr>
    </w:lvl>
    <w:lvl w:ilvl="3" w:tentative="0">
      <w:start w:val="1"/>
      <w:numFmt w:val="bullet"/>
      <w:lvlText w:val=""/>
      <w:lvlJc w:val="left"/>
      <w:pPr>
        <w:tabs>
          <w:tab w:val="left" w:pos="2360"/>
        </w:tabs>
        <w:ind w:left="2360" w:hanging="420"/>
      </w:pPr>
      <w:rPr>
        <w:rFonts w:hint="default" w:ascii="Wingdings" w:hAnsi="Wingdings"/>
      </w:rPr>
    </w:lvl>
    <w:lvl w:ilvl="4" w:tentative="0">
      <w:start w:val="1"/>
      <w:numFmt w:val="bullet"/>
      <w:lvlText w:val=""/>
      <w:lvlJc w:val="left"/>
      <w:pPr>
        <w:tabs>
          <w:tab w:val="left" w:pos="2780"/>
        </w:tabs>
        <w:ind w:left="2780" w:hanging="420"/>
      </w:pPr>
      <w:rPr>
        <w:rFonts w:hint="default" w:ascii="Wingdings" w:hAnsi="Wingdings"/>
      </w:rPr>
    </w:lvl>
    <w:lvl w:ilvl="5" w:tentative="0">
      <w:start w:val="1"/>
      <w:numFmt w:val="bullet"/>
      <w:lvlText w:val=""/>
      <w:lvlJc w:val="left"/>
      <w:pPr>
        <w:tabs>
          <w:tab w:val="left" w:pos="3200"/>
        </w:tabs>
        <w:ind w:left="3200" w:hanging="420"/>
      </w:pPr>
      <w:rPr>
        <w:rFonts w:hint="default" w:ascii="Wingdings" w:hAnsi="Wingdings"/>
      </w:rPr>
    </w:lvl>
    <w:lvl w:ilvl="6" w:tentative="0">
      <w:start w:val="1"/>
      <w:numFmt w:val="bullet"/>
      <w:lvlText w:val=""/>
      <w:lvlJc w:val="left"/>
      <w:pPr>
        <w:tabs>
          <w:tab w:val="left" w:pos="3620"/>
        </w:tabs>
        <w:ind w:left="3620" w:hanging="420"/>
      </w:pPr>
      <w:rPr>
        <w:rFonts w:hint="default" w:ascii="Wingdings" w:hAnsi="Wingdings"/>
      </w:rPr>
    </w:lvl>
    <w:lvl w:ilvl="7" w:tentative="0">
      <w:start w:val="1"/>
      <w:numFmt w:val="bullet"/>
      <w:lvlText w:val=""/>
      <w:lvlJc w:val="left"/>
      <w:pPr>
        <w:tabs>
          <w:tab w:val="left" w:pos="4040"/>
        </w:tabs>
        <w:ind w:left="4040" w:hanging="420"/>
      </w:pPr>
      <w:rPr>
        <w:rFonts w:hint="default" w:ascii="Wingdings" w:hAnsi="Wingdings"/>
      </w:rPr>
    </w:lvl>
    <w:lvl w:ilvl="8" w:tentative="0">
      <w:start w:val="1"/>
      <w:numFmt w:val="bullet"/>
      <w:lvlText w:val=""/>
      <w:lvlJc w:val="left"/>
      <w:pPr>
        <w:tabs>
          <w:tab w:val="left" w:pos="4460"/>
        </w:tabs>
        <w:ind w:left="4460" w:hanging="420"/>
      </w:pPr>
      <w:rPr>
        <w:rFonts w:hint="default" w:ascii="Wingdings" w:hAnsi="Wingdings"/>
      </w:rPr>
    </w:lvl>
  </w:abstractNum>
  <w:abstractNum w:abstractNumId="18">
    <w:nsid w:val="16903F60"/>
    <w:multiLevelType w:val="multilevel"/>
    <w:tmpl w:val="16903F60"/>
    <w:lvl w:ilvl="0" w:tentative="0">
      <w:start w:val="1"/>
      <w:numFmt w:val="bullet"/>
      <w:lvlText w:val=""/>
      <w:lvlJc w:val="left"/>
      <w:pPr>
        <w:tabs>
          <w:tab w:val="left" w:pos="1021"/>
        </w:tabs>
        <w:ind w:left="1021" w:hanging="397"/>
      </w:pPr>
      <w:rPr>
        <w:rFonts w:hint="default" w:ascii="Wingdings" w:hAnsi="Wingdings"/>
      </w:rPr>
    </w:lvl>
    <w:lvl w:ilvl="1" w:tentative="0">
      <w:start w:val="1"/>
      <w:numFmt w:val="bullet"/>
      <w:pStyle w:val="63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
    <w:nsid w:val="17A41CB8"/>
    <w:multiLevelType w:val="multilevel"/>
    <w:tmpl w:val="17A41C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EA01834"/>
    <w:multiLevelType w:val="multilevel"/>
    <w:tmpl w:val="1EA01834"/>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bullet"/>
      <w:lvlText w:val=""/>
      <w:lvlJc w:val="left"/>
      <w:pPr>
        <w:ind w:left="720" w:hanging="720"/>
      </w:pPr>
      <w:rPr>
        <w:rFonts w:hint="default" w:ascii="Wingdings" w:hAnsi="Wingdings"/>
      </w:rPr>
    </w:lvl>
    <w:lvl w:ilvl="3" w:tentative="0">
      <w:start w:val="1"/>
      <w:numFmt w:val="decimal"/>
      <w:pStyle w:val="203"/>
      <w:lvlText w:val="%1.%2.%3.%4"/>
      <w:lvlJc w:val="left"/>
      <w:pPr>
        <w:ind w:left="1080" w:hanging="108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1">
    <w:nsid w:val="20AF1E8A"/>
    <w:multiLevelType w:val="multilevel"/>
    <w:tmpl w:val="20AF1E8A"/>
    <w:lvl w:ilvl="0" w:tentative="0">
      <w:start w:val="1"/>
      <w:numFmt w:val="decimal"/>
      <w:pStyle w:val="463"/>
      <w:lvlText w:val="%1."/>
      <w:lvlJc w:val="left"/>
      <w:pPr>
        <w:tabs>
          <w:tab w:val="left" w:pos="720"/>
        </w:tabs>
        <w:ind w:left="360" w:hanging="360"/>
      </w:pPr>
      <w:rPr>
        <w:rFonts w:hint="default"/>
      </w:rPr>
    </w:lvl>
    <w:lvl w:ilvl="1" w:tentative="0">
      <w:start w:val="1"/>
      <w:numFmt w:val="decimal"/>
      <w:lvlText w:val="%1.%2."/>
      <w:lvlJc w:val="left"/>
      <w:pPr>
        <w:tabs>
          <w:tab w:val="left" w:pos="1520"/>
        </w:tabs>
        <w:ind w:left="872" w:hanging="432"/>
      </w:pPr>
      <w:rPr>
        <w:rFonts w:hint="default"/>
      </w:rPr>
    </w:lvl>
    <w:lvl w:ilvl="2" w:tentative="0">
      <w:start w:val="1"/>
      <w:numFmt w:val="decimal"/>
      <w:lvlText w:val="%1.%2.%3."/>
      <w:lvlJc w:val="left"/>
      <w:pPr>
        <w:tabs>
          <w:tab w:val="left" w:pos="2210"/>
        </w:tabs>
        <w:ind w:left="1274" w:hanging="504"/>
      </w:pPr>
      <w:rPr>
        <w:rFonts w:hint="default"/>
      </w:rPr>
    </w:lvl>
    <w:lvl w:ilvl="3" w:tentative="0">
      <w:start w:val="1"/>
      <w:numFmt w:val="decimal"/>
      <w:lvlText w:val="%1.%2.%3.%4."/>
      <w:lvlJc w:val="left"/>
      <w:pPr>
        <w:tabs>
          <w:tab w:val="left" w:pos="3240"/>
        </w:tabs>
        <w:ind w:left="1728" w:hanging="648"/>
      </w:pPr>
      <w:rPr>
        <w:rFonts w:hint="default"/>
      </w:rPr>
    </w:lvl>
    <w:lvl w:ilvl="4" w:tentative="0">
      <w:start w:val="1"/>
      <w:numFmt w:val="decimal"/>
      <w:lvlText w:val="%5)"/>
      <w:lvlJc w:val="left"/>
      <w:pPr>
        <w:tabs>
          <w:tab w:val="left" w:pos="1860"/>
        </w:tabs>
        <w:ind w:left="1860" w:hanging="420"/>
      </w:pPr>
      <w:rPr>
        <w:rFonts w:hint="default"/>
      </w:rPr>
    </w:lvl>
    <w:lvl w:ilvl="5" w:tentative="0">
      <w:start w:val="1"/>
      <w:numFmt w:val="decimal"/>
      <w:lvlRestart w:val="0"/>
      <w:lvlText w:val="%2.%3.%4.%5.%6."/>
      <w:lvlJc w:val="left"/>
      <w:pPr>
        <w:tabs>
          <w:tab w:val="left" w:pos="4680"/>
        </w:tabs>
        <w:ind w:left="2736" w:hanging="936"/>
      </w:pPr>
      <w:rPr>
        <w:rFonts w:hint="default"/>
      </w:rPr>
    </w:lvl>
    <w:lvl w:ilvl="6" w:tentative="0">
      <w:start w:val="1"/>
      <w:numFmt w:val="decimal"/>
      <w:lvlText w:val="%1.%2.%3.%4.%5.%6.%7."/>
      <w:lvlJc w:val="left"/>
      <w:pPr>
        <w:tabs>
          <w:tab w:val="left" w:pos="5400"/>
        </w:tabs>
        <w:ind w:left="3240" w:hanging="1080"/>
      </w:pPr>
      <w:rPr>
        <w:rFonts w:hint="default"/>
      </w:rPr>
    </w:lvl>
    <w:lvl w:ilvl="7" w:tentative="0">
      <w:start w:val="1"/>
      <w:numFmt w:val="decimal"/>
      <w:lvlText w:val="%1.%2.%3.%4.%5.%6.%7.%8."/>
      <w:lvlJc w:val="left"/>
      <w:pPr>
        <w:tabs>
          <w:tab w:val="left" w:pos="6480"/>
        </w:tabs>
        <w:ind w:left="3744" w:hanging="1224"/>
      </w:pPr>
      <w:rPr>
        <w:rFonts w:hint="default"/>
      </w:rPr>
    </w:lvl>
    <w:lvl w:ilvl="8" w:tentative="0">
      <w:start w:val="1"/>
      <w:numFmt w:val="decimal"/>
      <w:lvlText w:val="%1.%2.%3.%4.%5.%6.%7.%8.%9."/>
      <w:lvlJc w:val="left"/>
      <w:pPr>
        <w:tabs>
          <w:tab w:val="left" w:pos="7200"/>
        </w:tabs>
        <w:ind w:left="4320" w:hanging="1440"/>
      </w:pPr>
      <w:rPr>
        <w:rFonts w:hint="default"/>
      </w:rPr>
    </w:lvl>
  </w:abstractNum>
  <w:abstractNum w:abstractNumId="22">
    <w:nsid w:val="23BA46CA"/>
    <w:multiLevelType w:val="multilevel"/>
    <w:tmpl w:val="23BA46CA"/>
    <w:lvl w:ilvl="0" w:tentative="0">
      <w:start w:val="1"/>
      <w:numFmt w:val="bullet"/>
      <w:lvlText w:val=""/>
      <w:lvlJc w:val="left"/>
      <w:pPr>
        <w:ind w:left="854" w:hanging="420"/>
      </w:pPr>
      <w:rPr>
        <w:rFonts w:hint="default" w:ascii="Wingdings" w:hAnsi="Wingdings"/>
      </w:rPr>
    </w:lvl>
    <w:lvl w:ilvl="1" w:tentative="0">
      <w:start w:val="1"/>
      <w:numFmt w:val="bullet"/>
      <w:lvlText w:val=""/>
      <w:lvlJc w:val="left"/>
      <w:pPr>
        <w:ind w:left="1274" w:hanging="420"/>
      </w:pPr>
      <w:rPr>
        <w:rFonts w:hint="default" w:ascii="Wingdings" w:hAnsi="Wingdings"/>
      </w:rPr>
    </w:lvl>
    <w:lvl w:ilvl="2" w:tentative="0">
      <w:start w:val="1"/>
      <w:numFmt w:val="bullet"/>
      <w:lvlText w:val=""/>
      <w:lvlJc w:val="left"/>
      <w:pPr>
        <w:ind w:left="1694" w:hanging="420"/>
      </w:pPr>
      <w:rPr>
        <w:rFonts w:hint="default" w:ascii="Wingdings" w:hAnsi="Wingdings"/>
      </w:rPr>
    </w:lvl>
    <w:lvl w:ilvl="3" w:tentative="0">
      <w:start w:val="1"/>
      <w:numFmt w:val="bullet"/>
      <w:lvlText w:val=""/>
      <w:lvlJc w:val="left"/>
      <w:pPr>
        <w:ind w:left="2114" w:hanging="420"/>
      </w:pPr>
      <w:rPr>
        <w:rFonts w:hint="default" w:ascii="Wingdings" w:hAnsi="Wingdings"/>
      </w:rPr>
    </w:lvl>
    <w:lvl w:ilvl="4" w:tentative="0">
      <w:start w:val="1"/>
      <w:numFmt w:val="bullet"/>
      <w:lvlText w:val=""/>
      <w:lvlJc w:val="left"/>
      <w:pPr>
        <w:ind w:left="2534" w:hanging="420"/>
      </w:pPr>
      <w:rPr>
        <w:rFonts w:hint="default" w:ascii="Wingdings" w:hAnsi="Wingdings"/>
      </w:rPr>
    </w:lvl>
    <w:lvl w:ilvl="5" w:tentative="0">
      <w:start w:val="1"/>
      <w:numFmt w:val="bullet"/>
      <w:lvlText w:val=""/>
      <w:lvlJc w:val="left"/>
      <w:pPr>
        <w:ind w:left="2954" w:hanging="420"/>
      </w:pPr>
      <w:rPr>
        <w:rFonts w:hint="default" w:ascii="Wingdings" w:hAnsi="Wingdings"/>
      </w:rPr>
    </w:lvl>
    <w:lvl w:ilvl="6" w:tentative="0">
      <w:start w:val="1"/>
      <w:numFmt w:val="bullet"/>
      <w:lvlText w:val=""/>
      <w:lvlJc w:val="left"/>
      <w:pPr>
        <w:ind w:left="3374" w:hanging="420"/>
      </w:pPr>
      <w:rPr>
        <w:rFonts w:hint="default" w:ascii="Wingdings" w:hAnsi="Wingdings"/>
      </w:rPr>
    </w:lvl>
    <w:lvl w:ilvl="7" w:tentative="0">
      <w:start w:val="1"/>
      <w:numFmt w:val="bullet"/>
      <w:lvlText w:val=""/>
      <w:lvlJc w:val="left"/>
      <w:pPr>
        <w:ind w:left="3794" w:hanging="420"/>
      </w:pPr>
      <w:rPr>
        <w:rFonts w:hint="default" w:ascii="Wingdings" w:hAnsi="Wingdings"/>
      </w:rPr>
    </w:lvl>
    <w:lvl w:ilvl="8" w:tentative="0">
      <w:start w:val="1"/>
      <w:numFmt w:val="bullet"/>
      <w:lvlText w:val=""/>
      <w:lvlJc w:val="left"/>
      <w:pPr>
        <w:ind w:left="4214" w:hanging="420"/>
      </w:pPr>
      <w:rPr>
        <w:rFonts w:hint="default" w:ascii="Wingdings" w:hAnsi="Wingdings"/>
      </w:rPr>
    </w:lvl>
  </w:abstractNum>
  <w:abstractNum w:abstractNumId="23">
    <w:nsid w:val="24806BF0"/>
    <w:multiLevelType w:val="multilevel"/>
    <w:tmpl w:val="24806BF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2B481DEF"/>
    <w:multiLevelType w:val="multilevel"/>
    <w:tmpl w:val="2B481DEF"/>
    <w:lvl w:ilvl="0" w:tentative="0">
      <w:start w:val="1"/>
      <w:numFmt w:val="decimal"/>
      <w:lvlText w:val="%1、"/>
      <w:lvlJc w:val="left"/>
      <w:pPr>
        <w:ind w:left="778" w:hanging="36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25">
    <w:nsid w:val="2FF87F2E"/>
    <w:multiLevelType w:val="multilevel"/>
    <w:tmpl w:val="2FF87F2E"/>
    <w:lvl w:ilvl="0" w:tentative="0">
      <w:start w:val="1"/>
      <w:numFmt w:val="bullet"/>
      <w:pStyle w:val="500"/>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6">
    <w:nsid w:val="35D2767F"/>
    <w:multiLevelType w:val="multilevel"/>
    <w:tmpl w:val="35D2767F"/>
    <w:lvl w:ilvl="0" w:tentative="0">
      <w:start w:val="1"/>
      <w:numFmt w:val="decimal"/>
      <w:pStyle w:val="33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2%1..%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3C5C5970"/>
    <w:multiLevelType w:val="singleLevel"/>
    <w:tmpl w:val="3C5C5970"/>
    <w:lvl w:ilvl="0" w:tentative="0">
      <w:start w:val="1"/>
      <w:numFmt w:val="bullet"/>
      <w:pStyle w:val="458"/>
      <w:lvlText w:val=""/>
      <w:lvlJc w:val="left"/>
      <w:pPr>
        <w:tabs>
          <w:tab w:val="left" w:pos="360"/>
        </w:tabs>
        <w:ind w:left="144" w:hanging="144"/>
      </w:pPr>
      <w:rPr>
        <w:rFonts w:hint="default" w:ascii="Symbol" w:hAnsi="Symbol"/>
        <w:b w:val="0"/>
        <w:i w:val="0"/>
        <w:sz w:val="22"/>
      </w:rPr>
    </w:lvl>
  </w:abstractNum>
  <w:abstractNum w:abstractNumId="28">
    <w:nsid w:val="3FB71F60"/>
    <w:multiLevelType w:val="multilevel"/>
    <w:tmpl w:val="3FB71F60"/>
    <w:lvl w:ilvl="0" w:tentative="0">
      <w:start w:val="1"/>
      <w:numFmt w:val="bullet"/>
      <w:pStyle w:val="455"/>
      <w:lvlText w:val=""/>
      <w:lvlJc w:val="left"/>
      <w:pPr>
        <w:tabs>
          <w:tab w:val="left" w:pos="360"/>
        </w:tabs>
        <w:ind w:left="187" w:hanging="187"/>
      </w:pPr>
      <w:rPr>
        <w:rFonts w:hint="default" w:ascii="Symbol" w:hAnsi="Symbol"/>
        <w:spacing w:val="0"/>
        <w:w w:val="100"/>
        <w:kern w:val="20"/>
        <w:position w:val="0"/>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spacing w:val="0"/>
        <w:w w:val="100"/>
        <w:kern w:val="20"/>
        <w:position w:val="0"/>
        <w:sz w:val="20"/>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557"/>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556"/>
      <w:suff w:val="space"/>
      <w:lvlText w:val="表%9"/>
      <w:lvlJc w:val="center"/>
      <w:pPr>
        <w:ind w:left="0" w:firstLine="0"/>
      </w:pPr>
      <w:rPr>
        <w:rFonts w:hint="default" w:ascii="Arial" w:hAnsi="Arial" w:eastAsia="黑体"/>
        <w:b w:val="0"/>
        <w:i w:val="0"/>
        <w:sz w:val="18"/>
        <w:szCs w:val="18"/>
      </w:rPr>
    </w:lvl>
  </w:abstractNum>
  <w:abstractNum w:abstractNumId="30">
    <w:nsid w:val="47252629"/>
    <w:multiLevelType w:val="multilevel"/>
    <w:tmpl w:val="47252629"/>
    <w:lvl w:ilvl="0" w:tentative="0">
      <w:start w:val="0"/>
      <w:numFmt w:val="bullet"/>
      <w:pStyle w:val="456"/>
      <w:lvlText w:val="–"/>
      <w:lvlJc w:val="left"/>
      <w:pPr>
        <w:tabs>
          <w:tab w:val="left" w:pos="547"/>
        </w:tabs>
        <w:ind w:left="374" w:hanging="187"/>
      </w:pPr>
      <w:rPr>
        <w:rFonts w:hint="default" w:ascii="Futura Bk" w:hAnsi="Futura Bk" w:eastAsia="Times New Roman" w:cs="Times New Roman"/>
      </w:rPr>
    </w:lvl>
    <w:lvl w:ilvl="1" w:tentative="0">
      <w:start w:val="1"/>
      <w:numFmt w:val="bullet"/>
      <w:lvlText w:val="o"/>
      <w:lvlJc w:val="left"/>
      <w:pPr>
        <w:tabs>
          <w:tab w:val="left" w:pos="3780"/>
        </w:tabs>
        <w:ind w:left="3780" w:hanging="360"/>
      </w:pPr>
      <w:rPr>
        <w:rFonts w:hint="default" w:ascii="Courier New" w:hAnsi="Courier New"/>
      </w:rPr>
    </w:lvl>
    <w:lvl w:ilvl="2" w:tentative="0">
      <w:start w:val="1"/>
      <w:numFmt w:val="bullet"/>
      <w:lvlText w:val=""/>
      <w:lvlJc w:val="left"/>
      <w:pPr>
        <w:tabs>
          <w:tab w:val="left" w:pos="4500"/>
        </w:tabs>
        <w:ind w:left="4500" w:hanging="360"/>
      </w:pPr>
      <w:rPr>
        <w:rFonts w:hint="default" w:ascii="Wingdings" w:hAnsi="Wingdings"/>
      </w:rPr>
    </w:lvl>
    <w:lvl w:ilvl="3" w:tentative="0">
      <w:start w:val="1"/>
      <w:numFmt w:val="bullet"/>
      <w:lvlText w:val=""/>
      <w:lvlJc w:val="left"/>
      <w:pPr>
        <w:tabs>
          <w:tab w:val="left" w:pos="5220"/>
        </w:tabs>
        <w:ind w:left="5220" w:hanging="360"/>
      </w:pPr>
      <w:rPr>
        <w:rFonts w:hint="default" w:ascii="Symbol" w:hAnsi="Symbol"/>
      </w:rPr>
    </w:lvl>
    <w:lvl w:ilvl="4" w:tentative="0">
      <w:start w:val="1"/>
      <w:numFmt w:val="bullet"/>
      <w:lvlText w:val="o"/>
      <w:lvlJc w:val="left"/>
      <w:pPr>
        <w:tabs>
          <w:tab w:val="left" w:pos="5940"/>
        </w:tabs>
        <w:ind w:left="5940" w:hanging="360"/>
      </w:pPr>
      <w:rPr>
        <w:rFonts w:hint="default" w:ascii="Courier New" w:hAnsi="Courier New"/>
      </w:rPr>
    </w:lvl>
    <w:lvl w:ilvl="5" w:tentative="0">
      <w:start w:val="1"/>
      <w:numFmt w:val="bullet"/>
      <w:lvlText w:val=""/>
      <w:lvlJc w:val="left"/>
      <w:pPr>
        <w:tabs>
          <w:tab w:val="left" w:pos="6660"/>
        </w:tabs>
        <w:ind w:left="6660" w:hanging="360"/>
      </w:pPr>
      <w:rPr>
        <w:rFonts w:hint="default" w:ascii="Wingdings" w:hAnsi="Wingdings"/>
      </w:rPr>
    </w:lvl>
    <w:lvl w:ilvl="6" w:tentative="0">
      <w:start w:val="1"/>
      <w:numFmt w:val="bullet"/>
      <w:lvlText w:val=""/>
      <w:lvlJc w:val="left"/>
      <w:pPr>
        <w:tabs>
          <w:tab w:val="left" w:pos="7380"/>
        </w:tabs>
        <w:ind w:left="7380" w:hanging="360"/>
      </w:pPr>
      <w:rPr>
        <w:rFonts w:hint="default" w:ascii="Symbol" w:hAnsi="Symbol"/>
      </w:rPr>
    </w:lvl>
    <w:lvl w:ilvl="7" w:tentative="0">
      <w:start w:val="1"/>
      <w:numFmt w:val="bullet"/>
      <w:lvlText w:val="o"/>
      <w:lvlJc w:val="left"/>
      <w:pPr>
        <w:tabs>
          <w:tab w:val="left" w:pos="8100"/>
        </w:tabs>
        <w:ind w:left="8100" w:hanging="360"/>
      </w:pPr>
      <w:rPr>
        <w:rFonts w:hint="default" w:ascii="Courier New" w:hAnsi="Courier New"/>
      </w:rPr>
    </w:lvl>
    <w:lvl w:ilvl="8" w:tentative="0">
      <w:start w:val="1"/>
      <w:numFmt w:val="bullet"/>
      <w:lvlText w:val=""/>
      <w:lvlJc w:val="left"/>
      <w:pPr>
        <w:tabs>
          <w:tab w:val="left" w:pos="8820"/>
        </w:tabs>
        <w:ind w:left="8820" w:hanging="360"/>
      </w:pPr>
      <w:rPr>
        <w:rFonts w:hint="default" w:ascii="Wingdings" w:hAnsi="Wingdings"/>
      </w:rPr>
    </w:lvl>
  </w:abstractNum>
  <w:abstractNum w:abstractNumId="31">
    <w:nsid w:val="4AAC6EA8"/>
    <w:multiLevelType w:val="multilevel"/>
    <w:tmpl w:val="4AAC6EA8"/>
    <w:lvl w:ilvl="0" w:tentative="0">
      <w:start w:val="1"/>
      <w:numFmt w:val="bullet"/>
      <w:pStyle w:val="499"/>
      <w:lvlText w:val=""/>
      <w:lvlJc w:val="left"/>
      <w:pPr>
        <w:tabs>
          <w:tab w:val="left" w:pos="420"/>
        </w:tabs>
        <w:ind w:left="420" w:hanging="420"/>
      </w:pPr>
      <w:rPr>
        <w:rFonts w:hint="default" w:ascii="Wingdings" w:hAnsi="Wingdings"/>
        <w:sz w:val="1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o"/>
      <w:lvlJc w:val="left"/>
      <w:pPr>
        <w:tabs>
          <w:tab w:val="left" w:pos="2040"/>
        </w:tabs>
        <w:ind w:left="1737" w:hanging="57"/>
      </w:pPr>
      <w:rPr>
        <w:rFonts w:hint="default" w:hAnsi="Courier New"/>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524C051B"/>
    <w:multiLevelType w:val="multilevel"/>
    <w:tmpl w:val="524C051B"/>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500" w:hanging="600"/>
      </w:pPr>
      <w:rPr>
        <w:rFonts w:hint="eastAsia" w:ascii="宋体" w:hAnsi="宋体" w:eastAsia="宋体" w:cs="Times New Roman"/>
      </w:rPr>
    </w:lvl>
    <w:lvl w:ilvl="2" w:tentative="0">
      <w:start w:val="0"/>
      <w:numFmt w:val="bullet"/>
      <w:lvlText w:val="★"/>
      <w:lvlJc w:val="left"/>
      <w:pPr>
        <w:ind w:left="1800" w:hanging="480"/>
      </w:pPr>
      <w:rPr>
        <w:rFonts w:hint="eastAsia" w:ascii="宋体" w:hAnsi="宋体" w:eastAsia="宋体" w:cs="Times New Roman"/>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52ED0D73"/>
    <w:multiLevelType w:val="multilevel"/>
    <w:tmpl w:val="52ED0D73"/>
    <w:lvl w:ilvl="0" w:tentative="0">
      <w:start w:val="1"/>
      <w:numFmt w:val="lowerLetter"/>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5365061F"/>
    <w:multiLevelType w:val="multilevel"/>
    <w:tmpl w:val="5365061F"/>
    <w:lvl w:ilvl="0" w:tentative="0">
      <w:start w:val="1"/>
      <w:numFmt w:val="decimal"/>
      <w:pStyle w:val="553"/>
      <w:suff w:val="space"/>
      <w:lvlText w:val="%1"/>
      <w:lvlJc w:val="left"/>
      <w:pPr>
        <w:tabs>
          <w:tab w:val="left" w:pos="425"/>
        </w:tabs>
        <w:ind w:left="0" w:firstLine="0"/>
      </w:pPr>
    </w:lvl>
    <w:lvl w:ilvl="1" w:tentative="0">
      <w:start w:val="1"/>
      <w:numFmt w:val="decimal"/>
      <w:pStyle w:val="554"/>
      <w:suff w:val="space"/>
      <w:lvlText w:val="%1.%2"/>
      <w:lvlJc w:val="left"/>
      <w:pPr>
        <w:tabs>
          <w:tab w:val="left" w:pos="992"/>
        </w:tabs>
        <w:ind w:left="0" w:firstLine="0"/>
      </w:pPr>
    </w:lvl>
    <w:lvl w:ilvl="2" w:tentative="0">
      <w:start w:val="1"/>
      <w:numFmt w:val="decimal"/>
      <w:pStyle w:val="555"/>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5A094E25"/>
    <w:multiLevelType w:val="multilevel"/>
    <w:tmpl w:val="5A094E2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6">
    <w:nsid w:val="61D91AD1"/>
    <w:multiLevelType w:val="multilevel"/>
    <w:tmpl w:val="61D91AD1"/>
    <w:lvl w:ilvl="0" w:tentative="0">
      <w:start w:val="1"/>
      <w:numFmt w:val="chineseCountingThousand"/>
      <w:pStyle w:val="3"/>
      <w:lvlText w:val="%1、"/>
      <w:lvlJc w:val="left"/>
      <w:pPr>
        <w:ind w:left="369" w:hanging="369"/>
      </w:pPr>
      <w:rPr>
        <w:rFonts w:hint="eastAsia"/>
      </w:rPr>
    </w:lvl>
    <w:lvl w:ilvl="1" w:tentative="0">
      <w:start w:val="1"/>
      <w:numFmt w:val="decimal"/>
      <w:pStyle w:val="4"/>
      <w:isLgl/>
      <w:lvlText w:val="%1.%2 "/>
      <w:lvlJc w:val="left"/>
      <w:pPr>
        <w:ind w:left="369" w:hanging="369"/>
      </w:pPr>
      <w:rPr>
        <w:rFonts w:hint="eastAsia"/>
      </w:rPr>
    </w:lvl>
    <w:lvl w:ilvl="2" w:tentative="0">
      <w:start w:val="1"/>
      <w:numFmt w:val="decimal"/>
      <w:pStyle w:val="5"/>
      <w:isLgl/>
      <w:lvlText w:val="%1.%2.%3 "/>
      <w:lvlJc w:val="left"/>
      <w:pPr>
        <w:ind w:left="369" w:hanging="369"/>
      </w:pPr>
      <w:rPr>
        <w:rFonts w:hint="eastAsia"/>
      </w:rPr>
    </w:lvl>
    <w:lvl w:ilvl="3" w:tentative="0">
      <w:start w:val="1"/>
      <w:numFmt w:val="decimal"/>
      <w:pStyle w:val="6"/>
      <w:isLgl/>
      <w:lvlText w:val="%1.%2.%3.%4 "/>
      <w:lvlJc w:val="left"/>
      <w:pPr>
        <w:ind w:left="369" w:hanging="369"/>
      </w:pPr>
      <w:rPr>
        <w:rFonts w:hint="eastAsia"/>
      </w:rPr>
    </w:lvl>
    <w:lvl w:ilvl="4" w:tentative="0">
      <w:start w:val="1"/>
      <w:numFmt w:val="decimal"/>
      <w:pStyle w:val="7"/>
      <w:isLgl/>
      <w:lvlText w:val="%1.%2.%3.%4.%5 "/>
      <w:lvlJc w:val="left"/>
      <w:pPr>
        <w:ind w:left="369" w:hanging="369"/>
      </w:pPr>
      <w:rPr>
        <w:rFonts w:hint="eastAsia"/>
      </w:rPr>
    </w:lvl>
    <w:lvl w:ilvl="5" w:tentative="0">
      <w:start w:val="1"/>
      <w:numFmt w:val="decimal"/>
      <w:pStyle w:val="8"/>
      <w:isLgl/>
      <w:lvlText w:val="%1.%2.%3.%4.%5.%6 "/>
      <w:lvlJc w:val="left"/>
      <w:pPr>
        <w:ind w:left="369" w:hanging="369"/>
      </w:pPr>
      <w:rPr>
        <w:rFonts w:hint="eastAsia"/>
      </w:rPr>
    </w:lvl>
    <w:lvl w:ilvl="6" w:tentative="0">
      <w:start w:val="1"/>
      <w:numFmt w:val="decimal"/>
      <w:lvlText w:val="%1.%2.%3.%4.%5.%6.%7"/>
      <w:lvlJc w:val="left"/>
      <w:pPr>
        <w:ind w:left="369" w:hanging="369"/>
      </w:pPr>
      <w:rPr>
        <w:rFonts w:hint="eastAsia"/>
      </w:rPr>
    </w:lvl>
    <w:lvl w:ilvl="7" w:tentative="0">
      <w:start w:val="1"/>
      <w:numFmt w:val="decimal"/>
      <w:lvlText w:val="%1.%2.%3.%4.%5.%6.%7.%8"/>
      <w:lvlJc w:val="left"/>
      <w:pPr>
        <w:ind w:left="369" w:hanging="369"/>
      </w:pPr>
      <w:rPr>
        <w:rFonts w:hint="eastAsia"/>
      </w:rPr>
    </w:lvl>
    <w:lvl w:ilvl="8" w:tentative="0">
      <w:start w:val="1"/>
      <w:numFmt w:val="decimal"/>
      <w:lvlText w:val="%1.%2.%3.%4.%5.%6.%7.%8.%9"/>
      <w:lvlJc w:val="left"/>
      <w:pPr>
        <w:ind w:left="369" w:hanging="369"/>
      </w:pPr>
      <w:rPr>
        <w:rFonts w:hint="eastAsia"/>
      </w:rPr>
    </w:lvl>
  </w:abstractNum>
  <w:abstractNum w:abstractNumId="37">
    <w:nsid w:val="651F2080"/>
    <w:multiLevelType w:val="multilevel"/>
    <w:tmpl w:val="651F208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8">
    <w:nsid w:val="656E7BB8"/>
    <w:multiLevelType w:val="multilevel"/>
    <w:tmpl w:val="656E7BB8"/>
    <w:lvl w:ilvl="0" w:tentative="0">
      <w:start w:val="3"/>
      <w:numFmt w:val="none"/>
      <w:suff w:val="nothing"/>
      <w:lvlText w:val=""/>
      <w:lvlJc w:val="left"/>
      <w:pPr>
        <w:ind w:left="0" w:firstLine="0"/>
      </w:pPr>
      <w:rPr>
        <w:rFonts w:hint="eastAsia" w:ascii="黑体" w:hAnsi="Times New Roman" w:eastAsia="黑体"/>
        <w:b/>
        <w:i w:val="0"/>
        <w:sz w:val="28"/>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202"/>
      <w:lvlText w:val="%1%2.%3"/>
      <w:lvlJc w:val="left"/>
      <w:pPr>
        <w:tabs>
          <w:tab w:val="left" w:pos="720"/>
        </w:tabs>
        <w:ind w:left="0" w:firstLine="0"/>
      </w:pPr>
      <w:rPr>
        <w:rFonts w:hint="eastAsia" w:ascii="黑体" w:hAnsi="Times New Roman" w:eastAsia="黑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39">
    <w:nsid w:val="6D8562A2"/>
    <w:multiLevelType w:val="multilevel"/>
    <w:tmpl w:val="6D8562A2"/>
    <w:lvl w:ilvl="0" w:tentative="0">
      <w:start w:val="1"/>
      <w:numFmt w:val="bullet"/>
      <w:pStyle w:val="510"/>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740"/>
        </w:tabs>
        <w:ind w:left="1740" w:hanging="420"/>
      </w:pPr>
      <w:rPr>
        <w:rFonts w:hint="default" w:ascii="Wingdings" w:hAnsi="Wingdings"/>
      </w:rPr>
    </w:lvl>
    <w:lvl w:ilvl="2" w:tentative="0">
      <w:start w:val="1"/>
      <w:numFmt w:val="bullet"/>
      <w:lvlText w:val=""/>
      <w:lvlJc w:val="left"/>
      <w:pPr>
        <w:tabs>
          <w:tab w:val="left" w:pos="2160"/>
        </w:tabs>
        <w:ind w:left="2160" w:hanging="420"/>
      </w:pPr>
      <w:rPr>
        <w:rFonts w:hint="default" w:ascii="Wingdings" w:hAnsi="Wingdings"/>
      </w:rPr>
    </w:lvl>
    <w:lvl w:ilvl="3" w:tentative="0">
      <w:start w:val="1"/>
      <w:numFmt w:val="bullet"/>
      <w:lvlText w:val=""/>
      <w:lvlJc w:val="left"/>
      <w:pPr>
        <w:tabs>
          <w:tab w:val="left" w:pos="2580"/>
        </w:tabs>
        <w:ind w:left="2580" w:hanging="420"/>
      </w:pPr>
      <w:rPr>
        <w:rFonts w:hint="default" w:ascii="Wingdings" w:hAnsi="Wingdings"/>
      </w:rPr>
    </w:lvl>
    <w:lvl w:ilvl="4" w:tentative="0">
      <w:start w:val="1"/>
      <w:numFmt w:val="bullet"/>
      <w:lvlText w:val=""/>
      <w:lvlJc w:val="left"/>
      <w:pPr>
        <w:tabs>
          <w:tab w:val="left" w:pos="3000"/>
        </w:tabs>
        <w:ind w:left="3000" w:hanging="420"/>
      </w:pPr>
      <w:rPr>
        <w:rFonts w:hint="default" w:ascii="Wingdings" w:hAnsi="Wingdings"/>
      </w:rPr>
    </w:lvl>
    <w:lvl w:ilvl="5" w:tentative="0">
      <w:start w:val="1"/>
      <w:numFmt w:val="bullet"/>
      <w:lvlText w:val=""/>
      <w:lvlJc w:val="left"/>
      <w:pPr>
        <w:tabs>
          <w:tab w:val="left" w:pos="3420"/>
        </w:tabs>
        <w:ind w:left="3420" w:hanging="420"/>
      </w:pPr>
      <w:rPr>
        <w:rFonts w:hint="default" w:ascii="Wingdings" w:hAnsi="Wingdings"/>
      </w:rPr>
    </w:lvl>
    <w:lvl w:ilvl="6" w:tentative="0">
      <w:start w:val="1"/>
      <w:numFmt w:val="bullet"/>
      <w:lvlText w:val=""/>
      <w:lvlJc w:val="left"/>
      <w:pPr>
        <w:tabs>
          <w:tab w:val="left" w:pos="3840"/>
        </w:tabs>
        <w:ind w:left="3840" w:hanging="420"/>
      </w:pPr>
      <w:rPr>
        <w:rFonts w:hint="default" w:ascii="Wingdings" w:hAnsi="Wingdings"/>
      </w:rPr>
    </w:lvl>
    <w:lvl w:ilvl="7" w:tentative="0">
      <w:start w:val="1"/>
      <w:numFmt w:val="bullet"/>
      <w:lvlText w:val=""/>
      <w:lvlJc w:val="left"/>
      <w:pPr>
        <w:tabs>
          <w:tab w:val="left" w:pos="4260"/>
        </w:tabs>
        <w:ind w:left="4260" w:hanging="420"/>
      </w:pPr>
      <w:rPr>
        <w:rFonts w:hint="default" w:ascii="Wingdings" w:hAnsi="Wingdings"/>
      </w:rPr>
    </w:lvl>
    <w:lvl w:ilvl="8" w:tentative="0">
      <w:start w:val="1"/>
      <w:numFmt w:val="bullet"/>
      <w:lvlText w:val=""/>
      <w:lvlJc w:val="left"/>
      <w:pPr>
        <w:tabs>
          <w:tab w:val="left" w:pos="4680"/>
        </w:tabs>
        <w:ind w:left="4680" w:hanging="420"/>
      </w:pPr>
      <w:rPr>
        <w:rFonts w:hint="default" w:ascii="Wingdings" w:hAnsi="Wingdings"/>
      </w:rPr>
    </w:lvl>
  </w:abstractNum>
  <w:abstractNum w:abstractNumId="40">
    <w:nsid w:val="6E8FC09E"/>
    <w:multiLevelType w:val="singleLevel"/>
    <w:tmpl w:val="6E8FC09E"/>
    <w:lvl w:ilvl="0" w:tentative="0">
      <w:start w:val="1"/>
      <w:numFmt w:val="decimal"/>
      <w:lvlText w:val="%1)"/>
      <w:lvlJc w:val="left"/>
      <w:pPr>
        <w:ind w:left="425" w:hanging="425"/>
      </w:pPr>
      <w:rPr>
        <w:rFonts w:hint="default"/>
      </w:rPr>
    </w:lvl>
  </w:abstractNum>
  <w:abstractNum w:abstractNumId="41">
    <w:nsid w:val="74901827"/>
    <w:multiLevelType w:val="multilevel"/>
    <w:tmpl w:val="74901827"/>
    <w:lvl w:ilvl="0" w:tentative="0">
      <w:start w:val="1"/>
      <w:numFmt w:val="bullet"/>
      <w:pStyle w:val="478"/>
      <w:lvlText w:val=""/>
      <w:lvlJc w:val="left"/>
      <w:pPr>
        <w:tabs>
          <w:tab w:val="left" w:pos="418"/>
        </w:tabs>
        <w:ind w:left="202" w:hanging="144"/>
      </w:pPr>
      <w:rPr>
        <w:rFonts w:hint="default" w:ascii="Symbol" w:hAnsi="Symbol"/>
        <w:color w:val="000000"/>
        <w:sz w:val="16"/>
      </w:rPr>
    </w:lvl>
    <w:lvl w:ilvl="1" w:tentative="0">
      <w:start w:val="1"/>
      <w:numFmt w:val="bullet"/>
      <w:lvlText w:val=""/>
      <w:lvlJc w:val="left"/>
      <w:pPr>
        <w:tabs>
          <w:tab w:val="left" w:pos="1440"/>
        </w:tabs>
        <w:ind w:left="1440" w:hanging="360"/>
      </w:pPr>
      <w:rPr>
        <w:rFonts w:hint="default" w:ascii="Symbol" w:hAnsi="Symbol"/>
        <w:color w:val="000000"/>
        <w:sz w:val="16"/>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7BBE78F0"/>
    <w:multiLevelType w:val="multilevel"/>
    <w:tmpl w:val="7BBE78F0"/>
    <w:lvl w:ilvl="0" w:tentative="0">
      <w:start w:val="1"/>
      <w:numFmt w:val="upperLetter"/>
      <w:pStyle w:val="307"/>
      <w:lvlText w:val="附录%1"/>
      <w:lvlJc w:val="left"/>
      <w:pPr>
        <w:tabs>
          <w:tab w:val="left" w:pos="1304"/>
        </w:tabs>
        <w:ind w:left="425" w:hanging="425"/>
      </w:pPr>
      <w:rPr>
        <w:rFonts w:hint="eastAsia"/>
      </w:rPr>
    </w:lvl>
    <w:lvl w:ilvl="1" w:tentative="0">
      <w:start w:val="1"/>
      <w:numFmt w:val="decimal"/>
      <w:pStyle w:val="308"/>
      <w:lvlText w:val="%1.%2"/>
      <w:lvlJc w:val="left"/>
      <w:pPr>
        <w:tabs>
          <w:tab w:val="left" w:pos="624"/>
        </w:tabs>
        <w:ind w:left="425" w:hanging="425"/>
      </w:pPr>
      <w:rPr>
        <w:rFonts w:hint="eastAsia"/>
      </w:rPr>
    </w:lvl>
    <w:lvl w:ilvl="2" w:tentative="0">
      <w:start w:val="1"/>
      <w:numFmt w:val="decimal"/>
      <w:pStyle w:val="309"/>
      <w:lvlText w:val="%1.%2.%3"/>
      <w:lvlJc w:val="left"/>
      <w:pPr>
        <w:tabs>
          <w:tab w:val="left" w:pos="851"/>
        </w:tabs>
        <w:ind w:left="425" w:hanging="425"/>
      </w:pPr>
      <w:rPr>
        <w:rFonts w:hint="eastAsia"/>
      </w:rPr>
    </w:lvl>
    <w:lvl w:ilvl="3" w:tentative="0">
      <w:start w:val="1"/>
      <w:numFmt w:val="decimal"/>
      <w:pStyle w:val="310"/>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36"/>
  </w:num>
  <w:num w:numId="2">
    <w:abstractNumId w:val="3"/>
  </w:num>
  <w:num w:numId="3">
    <w:abstractNumId w:val="5"/>
  </w:num>
  <w:num w:numId="4">
    <w:abstractNumId w:val="7"/>
  </w:num>
  <w:num w:numId="5">
    <w:abstractNumId w:val="8"/>
  </w:num>
  <w:num w:numId="6">
    <w:abstractNumId w:val="9"/>
  </w:num>
  <w:num w:numId="7">
    <w:abstractNumId w:val="2"/>
  </w:num>
  <w:num w:numId="8">
    <w:abstractNumId w:val="6"/>
  </w:num>
  <w:num w:numId="9">
    <w:abstractNumId w:val="4"/>
  </w:num>
  <w:num w:numId="10">
    <w:abstractNumId w:val="1"/>
  </w:num>
  <w:num w:numId="11">
    <w:abstractNumId w:val="0"/>
  </w:num>
  <w:num w:numId="12">
    <w:abstractNumId w:val="13"/>
  </w:num>
  <w:num w:numId="13">
    <w:abstractNumId w:val="38"/>
  </w:num>
  <w:num w:numId="14">
    <w:abstractNumId w:val="20"/>
  </w:num>
  <w:num w:numId="15">
    <w:abstractNumId w:val="11"/>
  </w:num>
  <w:num w:numId="16">
    <w:abstractNumId w:val="12"/>
  </w:num>
  <w:num w:numId="17">
    <w:abstractNumId w:val="42"/>
  </w:num>
  <w:num w:numId="18">
    <w:abstractNumId w:val="26"/>
  </w:num>
  <w:num w:numId="19">
    <w:abstractNumId w:val="28"/>
  </w:num>
  <w:num w:numId="20">
    <w:abstractNumId w:val="30"/>
  </w:num>
  <w:num w:numId="21">
    <w:abstractNumId w:val="27"/>
  </w:num>
  <w:num w:numId="22">
    <w:abstractNumId w:val="21"/>
  </w:num>
  <w:num w:numId="23">
    <w:abstractNumId w:val="41"/>
  </w:num>
  <w:num w:numId="24">
    <w:abstractNumId w:val="15"/>
  </w:num>
  <w:num w:numId="25">
    <w:abstractNumId w:val="31"/>
  </w:num>
  <w:num w:numId="26">
    <w:abstractNumId w:val="25"/>
  </w:num>
  <w:num w:numId="27">
    <w:abstractNumId w:val="39"/>
  </w:num>
  <w:num w:numId="28">
    <w:abstractNumId w:val="17"/>
  </w:num>
  <w:num w:numId="29">
    <w:abstractNumId w:val="3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0"/>
  </w:num>
  <w:num w:numId="33">
    <w:abstractNumId w:val="22"/>
  </w:num>
  <w:num w:numId="34">
    <w:abstractNumId w:val="16"/>
  </w:num>
  <w:num w:numId="35">
    <w:abstractNumId w:val="32"/>
  </w:num>
  <w:num w:numId="36">
    <w:abstractNumId w:val="40"/>
  </w:num>
  <w:num w:numId="37">
    <w:abstractNumId w:val="23"/>
  </w:num>
  <w:num w:numId="38">
    <w:abstractNumId w:val="19"/>
  </w:num>
  <w:num w:numId="39">
    <w:abstractNumId w:val="33"/>
  </w:num>
  <w:num w:numId="40">
    <w:abstractNumId w:val="14"/>
  </w:num>
  <w:num w:numId="41">
    <w:abstractNumId w:val="35"/>
  </w:num>
  <w:num w:numId="42">
    <w:abstractNumId w:val="3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A4NzIyN2MxYTlmMzQ1NGE2MjU5NWRkMjhlOGMxYTAifQ=="/>
  </w:docVars>
  <w:rsids>
    <w:rsidRoot w:val="007736E3"/>
    <w:rsid w:val="00006735"/>
    <w:rsid w:val="00006F5F"/>
    <w:rsid w:val="000121A7"/>
    <w:rsid w:val="00016C04"/>
    <w:rsid w:val="00020402"/>
    <w:rsid w:val="00022728"/>
    <w:rsid w:val="00032DC6"/>
    <w:rsid w:val="00033E21"/>
    <w:rsid w:val="00036C08"/>
    <w:rsid w:val="00046065"/>
    <w:rsid w:val="00046A8A"/>
    <w:rsid w:val="0004732A"/>
    <w:rsid w:val="00054F23"/>
    <w:rsid w:val="000620CF"/>
    <w:rsid w:val="00062400"/>
    <w:rsid w:val="0006558A"/>
    <w:rsid w:val="000755C9"/>
    <w:rsid w:val="000832DB"/>
    <w:rsid w:val="000902F0"/>
    <w:rsid w:val="00090C87"/>
    <w:rsid w:val="000959B7"/>
    <w:rsid w:val="000A3B0E"/>
    <w:rsid w:val="000B2EFE"/>
    <w:rsid w:val="000C2A0A"/>
    <w:rsid w:val="000C2FBF"/>
    <w:rsid w:val="000D17E0"/>
    <w:rsid w:val="000D60DE"/>
    <w:rsid w:val="000D751F"/>
    <w:rsid w:val="000E0C28"/>
    <w:rsid w:val="000E1742"/>
    <w:rsid w:val="000E2DFA"/>
    <w:rsid w:val="000E3B0F"/>
    <w:rsid w:val="000F38FE"/>
    <w:rsid w:val="001009FF"/>
    <w:rsid w:val="00110D9F"/>
    <w:rsid w:val="00112CD6"/>
    <w:rsid w:val="00113DD4"/>
    <w:rsid w:val="001217D8"/>
    <w:rsid w:val="0012294A"/>
    <w:rsid w:val="00123AC0"/>
    <w:rsid w:val="00124216"/>
    <w:rsid w:val="00124AA6"/>
    <w:rsid w:val="001251B6"/>
    <w:rsid w:val="00137B1C"/>
    <w:rsid w:val="00142BF9"/>
    <w:rsid w:val="00150D01"/>
    <w:rsid w:val="00151B65"/>
    <w:rsid w:val="00152E46"/>
    <w:rsid w:val="00156C69"/>
    <w:rsid w:val="00162D63"/>
    <w:rsid w:val="001630CF"/>
    <w:rsid w:val="00167063"/>
    <w:rsid w:val="001679D2"/>
    <w:rsid w:val="001707C6"/>
    <w:rsid w:val="00173B37"/>
    <w:rsid w:val="00177594"/>
    <w:rsid w:val="00185020"/>
    <w:rsid w:val="001912C1"/>
    <w:rsid w:val="0019376A"/>
    <w:rsid w:val="00197997"/>
    <w:rsid w:val="001A1BF3"/>
    <w:rsid w:val="001A4846"/>
    <w:rsid w:val="001B733D"/>
    <w:rsid w:val="001C0DC4"/>
    <w:rsid w:val="001E127D"/>
    <w:rsid w:val="00201B68"/>
    <w:rsid w:val="0020458B"/>
    <w:rsid w:val="00204EE5"/>
    <w:rsid w:val="002126AE"/>
    <w:rsid w:val="00221A73"/>
    <w:rsid w:val="0022328E"/>
    <w:rsid w:val="00224729"/>
    <w:rsid w:val="0022764F"/>
    <w:rsid w:val="00232F48"/>
    <w:rsid w:val="002336A1"/>
    <w:rsid w:val="002373C0"/>
    <w:rsid w:val="00237769"/>
    <w:rsid w:val="00240F69"/>
    <w:rsid w:val="002433B9"/>
    <w:rsid w:val="002472A8"/>
    <w:rsid w:val="00263C7F"/>
    <w:rsid w:val="002663AE"/>
    <w:rsid w:val="002711A1"/>
    <w:rsid w:val="00271D25"/>
    <w:rsid w:val="00273BB9"/>
    <w:rsid w:val="002834C9"/>
    <w:rsid w:val="002924E1"/>
    <w:rsid w:val="002C09E8"/>
    <w:rsid w:val="002C3679"/>
    <w:rsid w:val="002C70EE"/>
    <w:rsid w:val="002D09FD"/>
    <w:rsid w:val="002D4BDB"/>
    <w:rsid w:val="002D68C5"/>
    <w:rsid w:val="002E396A"/>
    <w:rsid w:val="002E3CC8"/>
    <w:rsid w:val="002E40F3"/>
    <w:rsid w:val="002F0522"/>
    <w:rsid w:val="002F3E9C"/>
    <w:rsid w:val="002F6883"/>
    <w:rsid w:val="0030159E"/>
    <w:rsid w:val="00303E5D"/>
    <w:rsid w:val="00305F57"/>
    <w:rsid w:val="0031093C"/>
    <w:rsid w:val="003126B3"/>
    <w:rsid w:val="00317F51"/>
    <w:rsid w:val="00320700"/>
    <w:rsid w:val="0032094C"/>
    <w:rsid w:val="00323016"/>
    <w:rsid w:val="00335893"/>
    <w:rsid w:val="00342C11"/>
    <w:rsid w:val="00355F98"/>
    <w:rsid w:val="00362BB5"/>
    <w:rsid w:val="00367D68"/>
    <w:rsid w:val="00372A86"/>
    <w:rsid w:val="00372A94"/>
    <w:rsid w:val="003879B0"/>
    <w:rsid w:val="00387B64"/>
    <w:rsid w:val="00394505"/>
    <w:rsid w:val="003A2615"/>
    <w:rsid w:val="003A26AF"/>
    <w:rsid w:val="003A3837"/>
    <w:rsid w:val="003A718B"/>
    <w:rsid w:val="003B3314"/>
    <w:rsid w:val="003B377B"/>
    <w:rsid w:val="003B6999"/>
    <w:rsid w:val="003B6AC7"/>
    <w:rsid w:val="003C3543"/>
    <w:rsid w:val="003C3557"/>
    <w:rsid w:val="003D10A3"/>
    <w:rsid w:val="003D2EA7"/>
    <w:rsid w:val="003D4B1C"/>
    <w:rsid w:val="003D5769"/>
    <w:rsid w:val="003D704B"/>
    <w:rsid w:val="003E7A52"/>
    <w:rsid w:val="0041133F"/>
    <w:rsid w:val="00413410"/>
    <w:rsid w:val="00414F53"/>
    <w:rsid w:val="00422057"/>
    <w:rsid w:val="00424601"/>
    <w:rsid w:val="004404BD"/>
    <w:rsid w:val="00456588"/>
    <w:rsid w:val="00457C0C"/>
    <w:rsid w:val="004667BD"/>
    <w:rsid w:val="00472F3B"/>
    <w:rsid w:val="004759EA"/>
    <w:rsid w:val="004771CA"/>
    <w:rsid w:val="0048455C"/>
    <w:rsid w:val="004908EB"/>
    <w:rsid w:val="0049632A"/>
    <w:rsid w:val="004A2198"/>
    <w:rsid w:val="004B3C38"/>
    <w:rsid w:val="004B4DA4"/>
    <w:rsid w:val="004C6FA7"/>
    <w:rsid w:val="004C7B96"/>
    <w:rsid w:val="004D1CC1"/>
    <w:rsid w:val="004D3E82"/>
    <w:rsid w:val="004D79DE"/>
    <w:rsid w:val="004E21CD"/>
    <w:rsid w:val="004E5EB6"/>
    <w:rsid w:val="004E71DC"/>
    <w:rsid w:val="004F1659"/>
    <w:rsid w:val="004F28BF"/>
    <w:rsid w:val="004F2A97"/>
    <w:rsid w:val="004F4C5B"/>
    <w:rsid w:val="005029A5"/>
    <w:rsid w:val="00503553"/>
    <w:rsid w:val="00503619"/>
    <w:rsid w:val="00503F4B"/>
    <w:rsid w:val="0050527B"/>
    <w:rsid w:val="005108F3"/>
    <w:rsid w:val="0051355D"/>
    <w:rsid w:val="00520D53"/>
    <w:rsid w:val="0052166D"/>
    <w:rsid w:val="005233E3"/>
    <w:rsid w:val="0053414D"/>
    <w:rsid w:val="0054198E"/>
    <w:rsid w:val="005443E1"/>
    <w:rsid w:val="00547498"/>
    <w:rsid w:val="00550890"/>
    <w:rsid w:val="0055287A"/>
    <w:rsid w:val="005668FC"/>
    <w:rsid w:val="005720F7"/>
    <w:rsid w:val="00572B9E"/>
    <w:rsid w:val="00573342"/>
    <w:rsid w:val="005740DA"/>
    <w:rsid w:val="005823D1"/>
    <w:rsid w:val="00582E29"/>
    <w:rsid w:val="00586DEC"/>
    <w:rsid w:val="00586E3C"/>
    <w:rsid w:val="00586F28"/>
    <w:rsid w:val="00592E3E"/>
    <w:rsid w:val="00593835"/>
    <w:rsid w:val="005A3EE4"/>
    <w:rsid w:val="005A79F9"/>
    <w:rsid w:val="005B0DB0"/>
    <w:rsid w:val="005B4B6E"/>
    <w:rsid w:val="005B599C"/>
    <w:rsid w:val="005C309E"/>
    <w:rsid w:val="005C35D2"/>
    <w:rsid w:val="005D40AE"/>
    <w:rsid w:val="005D5680"/>
    <w:rsid w:val="005E36A3"/>
    <w:rsid w:val="005E6A84"/>
    <w:rsid w:val="005E7CD7"/>
    <w:rsid w:val="00605B64"/>
    <w:rsid w:val="0060647D"/>
    <w:rsid w:val="00610FEB"/>
    <w:rsid w:val="0061166B"/>
    <w:rsid w:val="00611BAD"/>
    <w:rsid w:val="0061254C"/>
    <w:rsid w:val="00614DA8"/>
    <w:rsid w:val="00617BF7"/>
    <w:rsid w:val="0062005E"/>
    <w:rsid w:val="00626174"/>
    <w:rsid w:val="00632FDB"/>
    <w:rsid w:val="0063331B"/>
    <w:rsid w:val="00635155"/>
    <w:rsid w:val="00643D68"/>
    <w:rsid w:val="0064620C"/>
    <w:rsid w:val="00650486"/>
    <w:rsid w:val="006578B2"/>
    <w:rsid w:val="006642C4"/>
    <w:rsid w:val="00665BC5"/>
    <w:rsid w:val="00675E19"/>
    <w:rsid w:val="00676AC0"/>
    <w:rsid w:val="006805B1"/>
    <w:rsid w:val="006815AF"/>
    <w:rsid w:val="0068417C"/>
    <w:rsid w:val="0068489F"/>
    <w:rsid w:val="00693A4C"/>
    <w:rsid w:val="006B32B0"/>
    <w:rsid w:val="006B5923"/>
    <w:rsid w:val="006C2920"/>
    <w:rsid w:val="006C31CB"/>
    <w:rsid w:val="006C3A6F"/>
    <w:rsid w:val="006D090D"/>
    <w:rsid w:val="006D1702"/>
    <w:rsid w:val="006E17A3"/>
    <w:rsid w:val="006E46AE"/>
    <w:rsid w:val="006E5D34"/>
    <w:rsid w:val="006E67E2"/>
    <w:rsid w:val="006E770A"/>
    <w:rsid w:val="006F2C29"/>
    <w:rsid w:val="00700C6B"/>
    <w:rsid w:val="0070293C"/>
    <w:rsid w:val="0070366C"/>
    <w:rsid w:val="00707294"/>
    <w:rsid w:val="00716A09"/>
    <w:rsid w:val="007170DF"/>
    <w:rsid w:val="00717DB4"/>
    <w:rsid w:val="007230ED"/>
    <w:rsid w:val="00730515"/>
    <w:rsid w:val="00734C85"/>
    <w:rsid w:val="007432E5"/>
    <w:rsid w:val="00744217"/>
    <w:rsid w:val="00745EEB"/>
    <w:rsid w:val="007464C5"/>
    <w:rsid w:val="0075549D"/>
    <w:rsid w:val="007564DB"/>
    <w:rsid w:val="00763137"/>
    <w:rsid w:val="00765FA4"/>
    <w:rsid w:val="007709FE"/>
    <w:rsid w:val="007720CD"/>
    <w:rsid w:val="007736E3"/>
    <w:rsid w:val="0077567C"/>
    <w:rsid w:val="00780DA3"/>
    <w:rsid w:val="007838F7"/>
    <w:rsid w:val="007A0CE7"/>
    <w:rsid w:val="007A272A"/>
    <w:rsid w:val="007A72FB"/>
    <w:rsid w:val="007C2D26"/>
    <w:rsid w:val="007C50EB"/>
    <w:rsid w:val="007C704E"/>
    <w:rsid w:val="007D1337"/>
    <w:rsid w:val="007D4178"/>
    <w:rsid w:val="007D6AC5"/>
    <w:rsid w:val="007E09DC"/>
    <w:rsid w:val="007E0AD9"/>
    <w:rsid w:val="007F39CB"/>
    <w:rsid w:val="007F3D48"/>
    <w:rsid w:val="008004A5"/>
    <w:rsid w:val="00805A99"/>
    <w:rsid w:val="00810090"/>
    <w:rsid w:val="008114EC"/>
    <w:rsid w:val="00812D7B"/>
    <w:rsid w:val="0081318E"/>
    <w:rsid w:val="00823857"/>
    <w:rsid w:val="00823C40"/>
    <w:rsid w:val="00827E4D"/>
    <w:rsid w:val="008307AD"/>
    <w:rsid w:val="00830E07"/>
    <w:rsid w:val="00832F35"/>
    <w:rsid w:val="00836B48"/>
    <w:rsid w:val="00850FBD"/>
    <w:rsid w:val="00853AEB"/>
    <w:rsid w:val="00853D6C"/>
    <w:rsid w:val="00854701"/>
    <w:rsid w:val="00857428"/>
    <w:rsid w:val="00857BC8"/>
    <w:rsid w:val="00860ABB"/>
    <w:rsid w:val="00864204"/>
    <w:rsid w:val="008655E3"/>
    <w:rsid w:val="0087035E"/>
    <w:rsid w:val="00880695"/>
    <w:rsid w:val="008817B2"/>
    <w:rsid w:val="00882C1F"/>
    <w:rsid w:val="008872AB"/>
    <w:rsid w:val="00893000"/>
    <w:rsid w:val="00895344"/>
    <w:rsid w:val="008A1316"/>
    <w:rsid w:val="008A3B91"/>
    <w:rsid w:val="008A5341"/>
    <w:rsid w:val="008A6014"/>
    <w:rsid w:val="008A60AF"/>
    <w:rsid w:val="008A7892"/>
    <w:rsid w:val="008A7CD0"/>
    <w:rsid w:val="008C4BB1"/>
    <w:rsid w:val="008D04D4"/>
    <w:rsid w:val="008D29B6"/>
    <w:rsid w:val="008D5107"/>
    <w:rsid w:val="008E22F8"/>
    <w:rsid w:val="008F3839"/>
    <w:rsid w:val="00900732"/>
    <w:rsid w:val="0090200E"/>
    <w:rsid w:val="009020A3"/>
    <w:rsid w:val="0090782C"/>
    <w:rsid w:val="00911423"/>
    <w:rsid w:val="00913425"/>
    <w:rsid w:val="00917297"/>
    <w:rsid w:val="00917564"/>
    <w:rsid w:val="00926B4F"/>
    <w:rsid w:val="00927619"/>
    <w:rsid w:val="009311CF"/>
    <w:rsid w:val="0094576E"/>
    <w:rsid w:val="00946838"/>
    <w:rsid w:val="00950983"/>
    <w:rsid w:val="00950A46"/>
    <w:rsid w:val="00953DCB"/>
    <w:rsid w:val="009565D7"/>
    <w:rsid w:val="0096554C"/>
    <w:rsid w:val="00976165"/>
    <w:rsid w:val="00993503"/>
    <w:rsid w:val="00994D05"/>
    <w:rsid w:val="00994EEA"/>
    <w:rsid w:val="00995490"/>
    <w:rsid w:val="0099755F"/>
    <w:rsid w:val="009A23FC"/>
    <w:rsid w:val="009A3EEC"/>
    <w:rsid w:val="009A7E7F"/>
    <w:rsid w:val="009B5069"/>
    <w:rsid w:val="009B691F"/>
    <w:rsid w:val="009C14CF"/>
    <w:rsid w:val="009D13D2"/>
    <w:rsid w:val="009D2721"/>
    <w:rsid w:val="009D33C6"/>
    <w:rsid w:val="009D7A35"/>
    <w:rsid w:val="009F08B2"/>
    <w:rsid w:val="009F354B"/>
    <w:rsid w:val="009F3886"/>
    <w:rsid w:val="009F4D05"/>
    <w:rsid w:val="00A0248A"/>
    <w:rsid w:val="00A05226"/>
    <w:rsid w:val="00A06F2E"/>
    <w:rsid w:val="00A071D5"/>
    <w:rsid w:val="00A12C45"/>
    <w:rsid w:val="00A131F9"/>
    <w:rsid w:val="00A14332"/>
    <w:rsid w:val="00A15DB4"/>
    <w:rsid w:val="00A33362"/>
    <w:rsid w:val="00A45110"/>
    <w:rsid w:val="00A51CF7"/>
    <w:rsid w:val="00A70335"/>
    <w:rsid w:val="00A735BB"/>
    <w:rsid w:val="00A83A51"/>
    <w:rsid w:val="00AA17D6"/>
    <w:rsid w:val="00AA1D5D"/>
    <w:rsid w:val="00AB2BC8"/>
    <w:rsid w:val="00AB7281"/>
    <w:rsid w:val="00AC1828"/>
    <w:rsid w:val="00AC3B24"/>
    <w:rsid w:val="00AC65F4"/>
    <w:rsid w:val="00AC7918"/>
    <w:rsid w:val="00AD0148"/>
    <w:rsid w:val="00AD3B69"/>
    <w:rsid w:val="00AD6632"/>
    <w:rsid w:val="00AD69AF"/>
    <w:rsid w:val="00AE0B2D"/>
    <w:rsid w:val="00AE25F1"/>
    <w:rsid w:val="00AE609D"/>
    <w:rsid w:val="00AE7ED7"/>
    <w:rsid w:val="00AF057E"/>
    <w:rsid w:val="00AF36EC"/>
    <w:rsid w:val="00B11072"/>
    <w:rsid w:val="00B12523"/>
    <w:rsid w:val="00B14924"/>
    <w:rsid w:val="00B2371C"/>
    <w:rsid w:val="00B261EC"/>
    <w:rsid w:val="00B2746B"/>
    <w:rsid w:val="00B27B86"/>
    <w:rsid w:val="00B33662"/>
    <w:rsid w:val="00B37AE2"/>
    <w:rsid w:val="00B402B2"/>
    <w:rsid w:val="00B41A01"/>
    <w:rsid w:val="00B41F1A"/>
    <w:rsid w:val="00B4261A"/>
    <w:rsid w:val="00B43A35"/>
    <w:rsid w:val="00B4454A"/>
    <w:rsid w:val="00B44A84"/>
    <w:rsid w:val="00B53BC2"/>
    <w:rsid w:val="00B6244A"/>
    <w:rsid w:val="00B67404"/>
    <w:rsid w:val="00B86943"/>
    <w:rsid w:val="00B931D5"/>
    <w:rsid w:val="00B944DC"/>
    <w:rsid w:val="00BA3512"/>
    <w:rsid w:val="00BA5F0A"/>
    <w:rsid w:val="00BA6CE8"/>
    <w:rsid w:val="00BB7B70"/>
    <w:rsid w:val="00BD3C6C"/>
    <w:rsid w:val="00BE00E2"/>
    <w:rsid w:val="00BE1BC6"/>
    <w:rsid w:val="00BE64B6"/>
    <w:rsid w:val="00BF1BA8"/>
    <w:rsid w:val="00BF2FC4"/>
    <w:rsid w:val="00BF35FA"/>
    <w:rsid w:val="00BF56D9"/>
    <w:rsid w:val="00C104B0"/>
    <w:rsid w:val="00C11F10"/>
    <w:rsid w:val="00C12D22"/>
    <w:rsid w:val="00C16274"/>
    <w:rsid w:val="00C20ACA"/>
    <w:rsid w:val="00C30C64"/>
    <w:rsid w:val="00C33B85"/>
    <w:rsid w:val="00C3562E"/>
    <w:rsid w:val="00C366BB"/>
    <w:rsid w:val="00C37ACC"/>
    <w:rsid w:val="00C4155E"/>
    <w:rsid w:val="00C50524"/>
    <w:rsid w:val="00C619C2"/>
    <w:rsid w:val="00C66D50"/>
    <w:rsid w:val="00C701CC"/>
    <w:rsid w:val="00C7587C"/>
    <w:rsid w:val="00C83C99"/>
    <w:rsid w:val="00C92624"/>
    <w:rsid w:val="00C93113"/>
    <w:rsid w:val="00C9390B"/>
    <w:rsid w:val="00CA58EA"/>
    <w:rsid w:val="00CA5CA5"/>
    <w:rsid w:val="00CB2F4C"/>
    <w:rsid w:val="00CB3978"/>
    <w:rsid w:val="00CB485F"/>
    <w:rsid w:val="00CB4E7E"/>
    <w:rsid w:val="00CB6B47"/>
    <w:rsid w:val="00CB77C7"/>
    <w:rsid w:val="00CB79ED"/>
    <w:rsid w:val="00CC4447"/>
    <w:rsid w:val="00CC62FD"/>
    <w:rsid w:val="00CD3BEA"/>
    <w:rsid w:val="00CE489C"/>
    <w:rsid w:val="00CE5DA6"/>
    <w:rsid w:val="00CF18A0"/>
    <w:rsid w:val="00CF1F93"/>
    <w:rsid w:val="00D00E26"/>
    <w:rsid w:val="00D078B2"/>
    <w:rsid w:val="00D327E1"/>
    <w:rsid w:val="00D40C05"/>
    <w:rsid w:val="00D509A9"/>
    <w:rsid w:val="00D5179B"/>
    <w:rsid w:val="00D57775"/>
    <w:rsid w:val="00D628DD"/>
    <w:rsid w:val="00D70A6B"/>
    <w:rsid w:val="00D7299C"/>
    <w:rsid w:val="00D8296B"/>
    <w:rsid w:val="00D91449"/>
    <w:rsid w:val="00D93CBB"/>
    <w:rsid w:val="00DA6B54"/>
    <w:rsid w:val="00DB140E"/>
    <w:rsid w:val="00DB3535"/>
    <w:rsid w:val="00DB514E"/>
    <w:rsid w:val="00DB7905"/>
    <w:rsid w:val="00DC1501"/>
    <w:rsid w:val="00DC334D"/>
    <w:rsid w:val="00DE0B7C"/>
    <w:rsid w:val="00DE5556"/>
    <w:rsid w:val="00DE5CDD"/>
    <w:rsid w:val="00E04712"/>
    <w:rsid w:val="00E150DD"/>
    <w:rsid w:val="00E16D15"/>
    <w:rsid w:val="00E22A65"/>
    <w:rsid w:val="00E23B8F"/>
    <w:rsid w:val="00E25775"/>
    <w:rsid w:val="00E3017A"/>
    <w:rsid w:val="00E36104"/>
    <w:rsid w:val="00E36D3A"/>
    <w:rsid w:val="00E40536"/>
    <w:rsid w:val="00E41C37"/>
    <w:rsid w:val="00E47244"/>
    <w:rsid w:val="00E479B5"/>
    <w:rsid w:val="00E517D3"/>
    <w:rsid w:val="00E7091B"/>
    <w:rsid w:val="00E71E3B"/>
    <w:rsid w:val="00E94434"/>
    <w:rsid w:val="00E944D8"/>
    <w:rsid w:val="00EA3A50"/>
    <w:rsid w:val="00EB1F93"/>
    <w:rsid w:val="00EB2D83"/>
    <w:rsid w:val="00EC5B12"/>
    <w:rsid w:val="00EC6EEB"/>
    <w:rsid w:val="00ED1962"/>
    <w:rsid w:val="00EE21CB"/>
    <w:rsid w:val="00EE43D3"/>
    <w:rsid w:val="00EE6868"/>
    <w:rsid w:val="00EE74B3"/>
    <w:rsid w:val="00EF336D"/>
    <w:rsid w:val="00EF53D7"/>
    <w:rsid w:val="00F11CD1"/>
    <w:rsid w:val="00F13985"/>
    <w:rsid w:val="00F15C89"/>
    <w:rsid w:val="00F262A6"/>
    <w:rsid w:val="00F31617"/>
    <w:rsid w:val="00F3596C"/>
    <w:rsid w:val="00F359EF"/>
    <w:rsid w:val="00F44F4E"/>
    <w:rsid w:val="00F44FBB"/>
    <w:rsid w:val="00F45BFE"/>
    <w:rsid w:val="00F515B7"/>
    <w:rsid w:val="00F80D86"/>
    <w:rsid w:val="00F84DC2"/>
    <w:rsid w:val="00FA194C"/>
    <w:rsid w:val="00FA2DA5"/>
    <w:rsid w:val="00FB181F"/>
    <w:rsid w:val="00FB5041"/>
    <w:rsid w:val="00FB6A72"/>
    <w:rsid w:val="00FC088D"/>
    <w:rsid w:val="00FC0F97"/>
    <w:rsid w:val="00FC3181"/>
    <w:rsid w:val="01CA66BE"/>
    <w:rsid w:val="06475CF1"/>
    <w:rsid w:val="065B5A88"/>
    <w:rsid w:val="07C76BE5"/>
    <w:rsid w:val="07FF7FB3"/>
    <w:rsid w:val="0C6317BE"/>
    <w:rsid w:val="0DBA2B03"/>
    <w:rsid w:val="0F3E6634"/>
    <w:rsid w:val="0F955A00"/>
    <w:rsid w:val="10E047FB"/>
    <w:rsid w:val="11301FEB"/>
    <w:rsid w:val="119F7ADB"/>
    <w:rsid w:val="137B1518"/>
    <w:rsid w:val="17BC7250"/>
    <w:rsid w:val="19CF6677"/>
    <w:rsid w:val="19F53DD2"/>
    <w:rsid w:val="1B6C00C4"/>
    <w:rsid w:val="1BD1005E"/>
    <w:rsid w:val="1BDD3A05"/>
    <w:rsid w:val="1C4032FE"/>
    <w:rsid w:val="1C5D6409"/>
    <w:rsid w:val="1F2B2044"/>
    <w:rsid w:val="1FFE5ADF"/>
    <w:rsid w:val="260A23A7"/>
    <w:rsid w:val="280C1E32"/>
    <w:rsid w:val="285036E5"/>
    <w:rsid w:val="28A075FF"/>
    <w:rsid w:val="2B3441F9"/>
    <w:rsid w:val="31623ED5"/>
    <w:rsid w:val="32384D26"/>
    <w:rsid w:val="351033B6"/>
    <w:rsid w:val="35FF7090"/>
    <w:rsid w:val="3EB864B9"/>
    <w:rsid w:val="4037742A"/>
    <w:rsid w:val="42E359A1"/>
    <w:rsid w:val="499B445C"/>
    <w:rsid w:val="4AAB6013"/>
    <w:rsid w:val="4E80373E"/>
    <w:rsid w:val="4FAD5FDA"/>
    <w:rsid w:val="517174DB"/>
    <w:rsid w:val="51B45F98"/>
    <w:rsid w:val="5AC1547C"/>
    <w:rsid w:val="5AFF1E92"/>
    <w:rsid w:val="5C045777"/>
    <w:rsid w:val="5E12592F"/>
    <w:rsid w:val="66D3432E"/>
    <w:rsid w:val="67201DC1"/>
    <w:rsid w:val="672E7CCD"/>
    <w:rsid w:val="6A7152B5"/>
    <w:rsid w:val="702C540C"/>
    <w:rsid w:val="70D4065A"/>
    <w:rsid w:val="71F65166"/>
    <w:rsid w:val="78105015"/>
    <w:rsid w:val="7ABD068D"/>
    <w:rsid w:val="7FF56DAE"/>
    <w:rsid w:val="7FF8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0" w:semiHidden="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semiHidden="0" w:name="List Number 4"/>
    <w:lsdException w:qFormat="1" w:unhideWhenUsed="0" w:uiPriority="0" w:name="List Number 5"/>
    <w:lsdException w:qFormat="1" w:unhideWhenUsed="0" w:uiPriority="0" w:semiHidden="0" w:name="Title"/>
    <w:lsdException w:qFormat="1" w:unhideWhenUsed="0" w:uiPriority="0" w:semiHidden="0" w:name="Closing"/>
    <w:lsdException w:qFormat="1" w:unhideWhenUsed="0" w:uiPriority="0" w:name="Signature"/>
    <w:lsdException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59"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0"/>
    <w:pPr>
      <w:keepNext/>
      <w:keepLines/>
      <w:numPr>
        <w:ilvl w:val="0"/>
        <w:numId w:val="1"/>
      </w:numPr>
      <w:spacing w:before="340" w:after="330" w:line="578" w:lineRule="auto"/>
      <w:jc w:val="center"/>
      <w:outlineLvl w:val="0"/>
    </w:pPr>
    <w:rPr>
      <w:b/>
      <w:bCs/>
      <w:kern w:val="44"/>
      <w:sz w:val="36"/>
      <w:szCs w:val="44"/>
    </w:rPr>
  </w:style>
  <w:style w:type="paragraph" w:styleId="4">
    <w:name w:val="heading 2"/>
    <w:basedOn w:val="1"/>
    <w:next w:val="1"/>
    <w:link w:val="152"/>
    <w:unhideWhenUsed/>
    <w:qFormat/>
    <w:uiPriority w:val="9"/>
    <w:pPr>
      <w:keepNext/>
      <w:keepLines/>
      <w:numPr>
        <w:ilvl w:val="1"/>
        <w:numId w:val="1"/>
      </w:numPr>
      <w:spacing w:before="260" w:after="260" w:line="416" w:lineRule="auto"/>
      <w:jc w:val="left"/>
      <w:outlineLvl w:val="1"/>
    </w:pPr>
    <w:rPr>
      <w:rFonts w:asciiTheme="majorHAnsi" w:hAnsiTheme="majorHAnsi" w:eastAsiaTheme="majorEastAsia" w:cstheme="majorBidi"/>
      <w:b/>
      <w:bCs/>
      <w:sz w:val="32"/>
      <w:szCs w:val="32"/>
    </w:rPr>
  </w:style>
  <w:style w:type="paragraph" w:styleId="5">
    <w:name w:val="heading 3"/>
    <w:basedOn w:val="1"/>
    <w:next w:val="1"/>
    <w:link w:val="153"/>
    <w:unhideWhenUsed/>
    <w:qFormat/>
    <w:uiPriority w:val="0"/>
    <w:pPr>
      <w:keepNext/>
      <w:keepLines/>
      <w:numPr>
        <w:ilvl w:val="2"/>
        <w:numId w:val="1"/>
      </w:numPr>
      <w:spacing w:before="260" w:after="260" w:line="416" w:lineRule="auto"/>
      <w:outlineLvl w:val="2"/>
    </w:pPr>
    <w:rPr>
      <w:b/>
      <w:bCs/>
      <w:sz w:val="30"/>
      <w:szCs w:val="32"/>
    </w:rPr>
  </w:style>
  <w:style w:type="paragraph" w:styleId="6">
    <w:name w:val="heading 4"/>
    <w:basedOn w:val="1"/>
    <w:next w:val="1"/>
    <w:link w:val="154"/>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5"/>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9"/>
    <w:link w:val="156"/>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80"/>
    <w:unhideWhenUsed/>
    <w:qFormat/>
    <w:uiPriority w:val="0"/>
    <w:pPr>
      <w:keepNext/>
      <w:keepLines/>
      <w:spacing w:before="240" w:after="64" w:line="320" w:lineRule="auto"/>
      <w:ind w:left="1296" w:hanging="1296"/>
      <w:outlineLvl w:val="6"/>
    </w:pPr>
    <w:rPr>
      <w:rFonts w:ascii="Calibri" w:hAnsi="Calibri" w:eastAsia="宋体" w:cs="Times New Roman"/>
      <w:b/>
      <w:bCs/>
      <w:sz w:val="24"/>
      <w:szCs w:val="24"/>
    </w:rPr>
  </w:style>
  <w:style w:type="paragraph" w:styleId="11">
    <w:name w:val="heading 8"/>
    <w:basedOn w:val="1"/>
    <w:next w:val="1"/>
    <w:link w:val="181"/>
    <w:unhideWhenUsed/>
    <w:qFormat/>
    <w:uiPriority w:val="0"/>
    <w:pPr>
      <w:keepNext/>
      <w:keepLines/>
      <w:spacing w:before="240" w:after="64" w:line="320" w:lineRule="auto"/>
      <w:ind w:left="1440" w:hanging="1440"/>
      <w:outlineLvl w:val="7"/>
    </w:pPr>
    <w:rPr>
      <w:rFonts w:ascii="Cambria" w:hAnsi="Cambria" w:eastAsia="宋体" w:cs="Times New Roman"/>
      <w:sz w:val="24"/>
      <w:szCs w:val="24"/>
    </w:rPr>
  </w:style>
  <w:style w:type="paragraph" w:styleId="12">
    <w:name w:val="heading 9"/>
    <w:basedOn w:val="1"/>
    <w:next w:val="1"/>
    <w:link w:val="182"/>
    <w:unhideWhenUsed/>
    <w:qFormat/>
    <w:uiPriority w:val="0"/>
    <w:pPr>
      <w:keepNext/>
      <w:keepLines/>
      <w:spacing w:before="240" w:after="64" w:line="320" w:lineRule="auto"/>
      <w:ind w:left="1584" w:hanging="1584"/>
      <w:outlineLvl w:val="8"/>
    </w:pPr>
    <w:rPr>
      <w:rFonts w:ascii="Cambria" w:hAnsi="Cambria" w:eastAsia="宋体" w:cs="Times New Roman"/>
      <w:sz w:val="24"/>
      <w:szCs w:val="21"/>
    </w:rPr>
  </w:style>
  <w:style w:type="character" w:default="1" w:styleId="133">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22"/>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pPr>
    <w:rPr>
      <w:rFonts w:ascii="Courier New" w:hAnsi="Courier New" w:eastAsia="宋体" w:cs="Courier New"/>
      <w:sz w:val="24"/>
      <w:szCs w:val="24"/>
      <w:lang w:val="en-US" w:eastAsia="zh-CN" w:bidi="ar-SA"/>
    </w:rPr>
  </w:style>
  <w:style w:type="paragraph" w:styleId="9">
    <w:name w:val="Normal Indent"/>
    <w:basedOn w:val="1"/>
    <w:link w:val="164"/>
    <w:qFormat/>
    <w:uiPriority w:val="0"/>
    <w:pPr>
      <w:widowControl/>
      <w:ind w:firstLine="420" w:firstLineChars="200"/>
      <w:jc w:val="left"/>
    </w:pPr>
    <w:rPr>
      <w:rFonts w:ascii="Times New Roman" w:hAnsi="Times New Roman" w:eastAsia="宋体" w:cs="Times New Roman"/>
      <w:kern w:val="0"/>
      <w:sz w:val="20"/>
      <w:szCs w:val="20"/>
    </w:rPr>
  </w:style>
  <w:style w:type="paragraph" w:styleId="13">
    <w:name w:val="List 3"/>
    <w:basedOn w:val="1"/>
    <w:semiHidden/>
    <w:qFormat/>
    <w:uiPriority w:val="0"/>
    <w:pPr>
      <w:ind w:left="100" w:leftChars="400" w:hanging="200" w:hangingChars="200"/>
    </w:pPr>
    <w:rPr>
      <w:rFonts w:ascii="Times New Roman" w:hAnsi="Times New Roman" w:eastAsia="宋体" w:cs="Times New Roman"/>
      <w:szCs w:val="24"/>
    </w:rPr>
  </w:style>
  <w:style w:type="paragraph" w:styleId="14">
    <w:name w:val="toc 7"/>
    <w:basedOn w:val="1"/>
    <w:next w:val="1"/>
    <w:unhideWhenUsed/>
    <w:qFormat/>
    <w:uiPriority w:val="39"/>
    <w:pPr>
      <w:spacing w:line="360" w:lineRule="auto"/>
      <w:ind w:left="2520" w:leftChars="1200"/>
    </w:pPr>
    <w:rPr>
      <w:rFonts w:ascii="Calibri" w:hAnsi="Calibri" w:eastAsia="宋体" w:cs="Times New Roman"/>
      <w:sz w:val="24"/>
    </w:rPr>
  </w:style>
  <w:style w:type="paragraph" w:styleId="15">
    <w:name w:val="List Number 2"/>
    <w:basedOn w:val="1"/>
    <w:semiHidden/>
    <w:qFormat/>
    <w:uiPriority w:val="0"/>
    <w:pPr>
      <w:numPr>
        <w:ilvl w:val="0"/>
        <w:numId w:val="2"/>
      </w:numPr>
    </w:pPr>
    <w:rPr>
      <w:rFonts w:ascii="Times New Roman" w:hAnsi="Times New Roman" w:eastAsia="宋体" w:cs="Times New Roman"/>
      <w:szCs w:val="24"/>
    </w:rPr>
  </w:style>
  <w:style w:type="paragraph" w:styleId="16">
    <w:name w:val="table of authorities"/>
    <w:basedOn w:val="1"/>
    <w:next w:val="1"/>
    <w:semiHidden/>
    <w:qFormat/>
    <w:uiPriority w:val="0"/>
    <w:pPr>
      <w:widowControl/>
      <w:spacing w:line="240" w:lineRule="atLeast"/>
      <w:ind w:left="420" w:leftChars="200"/>
    </w:pPr>
    <w:rPr>
      <w:rFonts w:ascii="Arial" w:hAnsi="Arial" w:eastAsia="宋体" w:cs="Times New Roman"/>
      <w:kern w:val="0"/>
      <w:szCs w:val="21"/>
    </w:rPr>
  </w:style>
  <w:style w:type="paragraph" w:styleId="17">
    <w:name w:val="Note Heading"/>
    <w:basedOn w:val="1"/>
    <w:next w:val="1"/>
    <w:link w:val="231"/>
    <w:semiHidden/>
    <w:qFormat/>
    <w:uiPriority w:val="0"/>
    <w:pPr>
      <w:jc w:val="center"/>
    </w:pPr>
    <w:rPr>
      <w:rFonts w:ascii="Times New Roman" w:hAnsi="Times New Roman" w:eastAsia="宋体" w:cs="Times New Roman"/>
      <w:szCs w:val="24"/>
    </w:rPr>
  </w:style>
  <w:style w:type="paragraph" w:styleId="18">
    <w:name w:val="List Bullet 4"/>
    <w:basedOn w:val="1"/>
    <w:qFormat/>
    <w:uiPriority w:val="0"/>
    <w:pPr>
      <w:numPr>
        <w:ilvl w:val="0"/>
        <w:numId w:val="3"/>
      </w:numPr>
    </w:pPr>
    <w:rPr>
      <w:rFonts w:ascii="Times New Roman" w:hAnsi="Times New Roman" w:eastAsia="宋体" w:cs="Times New Roman"/>
      <w:szCs w:val="24"/>
    </w:rPr>
  </w:style>
  <w:style w:type="paragraph" w:styleId="19">
    <w:name w:val="index 8"/>
    <w:basedOn w:val="1"/>
    <w:next w:val="1"/>
    <w:semiHidden/>
    <w:qFormat/>
    <w:uiPriority w:val="0"/>
    <w:pPr>
      <w:widowControl/>
      <w:spacing w:line="240" w:lineRule="atLeast"/>
      <w:ind w:left="1400" w:leftChars="1400"/>
    </w:pPr>
    <w:rPr>
      <w:rFonts w:ascii="Arial" w:hAnsi="Arial" w:eastAsia="宋体" w:cs="Times New Roman"/>
      <w:kern w:val="0"/>
      <w:szCs w:val="21"/>
    </w:rPr>
  </w:style>
  <w:style w:type="paragraph" w:styleId="20">
    <w:name w:val="E-mail Signature"/>
    <w:basedOn w:val="1"/>
    <w:link w:val="224"/>
    <w:semiHidden/>
    <w:qFormat/>
    <w:uiPriority w:val="0"/>
    <w:rPr>
      <w:rFonts w:ascii="Times New Roman" w:hAnsi="Times New Roman" w:eastAsia="宋体" w:cs="Times New Roman"/>
      <w:szCs w:val="24"/>
    </w:rPr>
  </w:style>
  <w:style w:type="paragraph" w:styleId="21">
    <w:name w:val="List Number"/>
    <w:basedOn w:val="1"/>
    <w:semiHidden/>
    <w:qFormat/>
    <w:uiPriority w:val="0"/>
    <w:pPr>
      <w:numPr>
        <w:ilvl w:val="0"/>
        <w:numId w:val="4"/>
      </w:numPr>
    </w:pPr>
    <w:rPr>
      <w:rFonts w:ascii="Times New Roman" w:hAnsi="Times New Roman" w:eastAsia="宋体" w:cs="Times New Roman"/>
      <w:szCs w:val="24"/>
    </w:rPr>
  </w:style>
  <w:style w:type="paragraph" w:styleId="22">
    <w:name w:val="caption"/>
    <w:basedOn w:val="1"/>
    <w:next w:val="1"/>
    <w:link w:val="671"/>
    <w:unhideWhenUsed/>
    <w:qFormat/>
    <w:uiPriority w:val="0"/>
    <w:rPr>
      <w:rFonts w:eastAsia="黑体" w:asciiTheme="majorHAnsi" w:hAnsiTheme="majorHAnsi" w:cstheme="majorBidi"/>
      <w:sz w:val="20"/>
      <w:szCs w:val="20"/>
    </w:rPr>
  </w:style>
  <w:style w:type="paragraph" w:styleId="23">
    <w:name w:val="index 5"/>
    <w:basedOn w:val="1"/>
    <w:next w:val="1"/>
    <w:semiHidden/>
    <w:qFormat/>
    <w:uiPriority w:val="0"/>
    <w:pPr>
      <w:widowControl/>
      <w:spacing w:line="240" w:lineRule="atLeast"/>
      <w:ind w:left="800" w:leftChars="800"/>
    </w:pPr>
    <w:rPr>
      <w:rFonts w:ascii="Arial" w:hAnsi="Arial" w:eastAsia="宋体" w:cs="Times New Roman"/>
      <w:kern w:val="0"/>
      <w:szCs w:val="21"/>
    </w:rPr>
  </w:style>
  <w:style w:type="paragraph" w:styleId="24">
    <w:name w:val="List Bullet"/>
    <w:basedOn w:val="1"/>
    <w:qFormat/>
    <w:uiPriority w:val="0"/>
    <w:pPr>
      <w:numPr>
        <w:ilvl w:val="0"/>
        <w:numId w:val="5"/>
      </w:numPr>
    </w:pPr>
    <w:rPr>
      <w:rFonts w:ascii="Times New Roman" w:hAnsi="Times New Roman" w:eastAsia="宋体" w:cs="Times New Roman"/>
      <w:szCs w:val="24"/>
    </w:r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179"/>
    <w:unhideWhenUsed/>
    <w:qFormat/>
    <w:uiPriority w:val="0"/>
    <w:rPr>
      <w:rFonts w:ascii="宋体" w:eastAsia="宋体"/>
      <w:sz w:val="18"/>
      <w:szCs w:val="18"/>
    </w:rPr>
  </w:style>
  <w:style w:type="paragraph" w:styleId="27">
    <w:name w:val="toa heading"/>
    <w:basedOn w:val="1"/>
    <w:next w:val="1"/>
    <w:semiHidden/>
    <w:qFormat/>
    <w:uiPriority w:val="0"/>
    <w:pPr>
      <w:widowControl/>
      <w:spacing w:before="120" w:line="240" w:lineRule="atLeast"/>
    </w:pPr>
    <w:rPr>
      <w:rFonts w:ascii="Arial" w:hAnsi="Arial" w:eastAsia="宋体" w:cs="Arial"/>
      <w:kern w:val="0"/>
      <w:sz w:val="24"/>
      <w:szCs w:val="24"/>
    </w:rPr>
  </w:style>
  <w:style w:type="paragraph" w:styleId="28">
    <w:name w:val="annotation text"/>
    <w:basedOn w:val="1"/>
    <w:link w:val="170"/>
    <w:unhideWhenUsed/>
    <w:qFormat/>
    <w:uiPriority w:val="0"/>
    <w:pPr>
      <w:jc w:val="left"/>
    </w:pPr>
  </w:style>
  <w:style w:type="paragraph" w:styleId="29">
    <w:name w:val="index 6"/>
    <w:basedOn w:val="1"/>
    <w:next w:val="1"/>
    <w:semiHidden/>
    <w:qFormat/>
    <w:uiPriority w:val="0"/>
    <w:pPr>
      <w:widowControl/>
      <w:spacing w:line="240" w:lineRule="atLeast"/>
      <w:ind w:left="1000" w:leftChars="1000"/>
    </w:pPr>
    <w:rPr>
      <w:rFonts w:ascii="Arial" w:hAnsi="Arial" w:eastAsia="宋体" w:cs="Times New Roman"/>
      <w:kern w:val="0"/>
      <w:szCs w:val="21"/>
    </w:rPr>
  </w:style>
  <w:style w:type="paragraph" w:styleId="30">
    <w:name w:val="Salutation"/>
    <w:basedOn w:val="1"/>
    <w:next w:val="1"/>
    <w:link w:val="223"/>
    <w:semiHidden/>
    <w:qFormat/>
    <w:uiPriority w:val="0"/>
    <w:rPr>
      <w:rFonts w:ascii="Times New Roman" w:hAnsi="Times New Roman" w:eastAsia="宋体" w:cs="Times New Roman"/>
      <w:szCs w:val="24"/>
    </w:rPr>
  </w:style>
  <w:style w:type="paragraph" w:styleId="31">
    <w:name w:val="Body Text 3"/>
    <w:basedOn w:val="1"/>
    <w:link w:val="160"/>
    <w:qFormat/>
    <w:uiPriority w:val="0"/>
    <w:pPr>
      <w:spacing w:after="120"/>
    </w:pPr>
    <w:rPr>
      <w:rFonts w:ascii="Times New Roman" w:hAnsi="Times New Roman" w:eastAsia="宋体" w:cs="Times New Roman"/>
      <w:sz w:val="16"/>
      <w:szCs w:val="16"/>
    </w:rPr>
  </w:style>
  <w:style w:type="paragraph" w:styleId="32">
    <w:name w:val="Closing"/>
    <w:basedOn w:val="1"/>
    <w:link w:val="226"/>
    <w:qFormat/>
    <w:uiPriority w:val="0"/>
    <w:pPr>
      <w:ind w:left="100" w:leftChars="2100"/>
    </w:pPr>
    <w:rPr>
      <w:rFonts w:ascii="Times New Roman" w:hAnsi="Times New Roman" w:eastAsia="宋体" w:cs="Times New Roman"/>
      <w:szCs w:val="24"/>
    </w:rPr>
  </w:style>
  <w:style w:type="paragraph" w:styleId="33">
    <w:name w:val="List Bullet 3"/>
    <w:basedOn w:val="1"/>
    <w:qFormat/>
    <w:uiPriority w:val="0"/>
    <w:pPr>
      <w:numPr>
        <w:ilvl w:val="0"/>
        <w:numId w:val="6"/>
      </w:numPr>
      <w:spacing w:line="360" w:lineRule="auto"/>
      <w:ind w:left="1260" w:leftChars="172" w:hanging="899" w:hangingChars="428"/>
    </w:pPr>
    <w:rPr>
      <w:rFonts w:ascii="Times New Roman" w:hAnsi="Times New Roman" w:eastAsia="宋体" w:cs="Times New Roman"/>
      <w:sz w:val="24"/>
      <w:szCs w:val="24"/>
    </w:rPr>
  </w:style>
  <w:style w:type="paragraph" w:styleId="34">
    <w:name w:val="Body Text"/>
    <w:basedOn w:val="1"/>
    <w:link w:val="167"/>
    <w:qFormat/>
    <w:uiPriority w:val="99"/>
    <w:pPr>
      <w:spacing w:after="120"/>
    </w:pPr>
    <w:rPr>
      <w:rFonts w:ascii="Times New Roman" w:hAnsi="Times New Roman" w:eastAsia="宋体" w:cs="Times New Roman"/>
      <w:szCs w:val="24"/>
    </w:rPr>
  </w:style>
  <w:style w:type="paragraph" w:styleId="35">
    <w:name w:val="Body Text Indent"/>
    <w:basedOn w:val="1"/>
    <w:link w:val="187"/>
    <w:unhideWhenUsed/>
    <w:qFormat/>
    <w:uiPriority w:val="99"/>
    <w:pPr>
      <w:spacing w:after="120" w:line="360" w:lineRule="auto"/>
      <w:ind w:left="420" w:leftChars="200"/>
    </w:pPr>
    <w:rPr>
      <w:rFonts w:ascii="Calibri" w:hAnsi="Calibri" w:eastAsia="宋体" w:cs="Times New Roman"/>
      <w:sz w:val="24"/>
    </w:rPr>
  </w:style>
  <w:style w:type="paragraph" w:styleId="36">
    <w:name w:val="List Number 3"/>
    <w:basedOn w:val="1"/>
    <w:semiHidden/>
    <w:qFormat/>
    <w:uiPriority w:val="0"/>
    <w:pPr>
      <w:numPr>
        <w:ilvl w:val="0"/>
        <w:numId w:val="7"/>
      </w:numPr>
    </w:pPr>
    <w:rPr>
      <w:rFonts w:ascii="Times New Roman" w:hAnsi="Times New Roman" w:eastAsia="宋体" w:cs="Times New Roman"/>
      <w:szCs w:val="24"/>
    </w:rPr>
  </w:style>
  <w:style w:type="paragraph" w:styleId="37">
    <w:name w:val="List 2"/>
    <w:basedOn w:val="1"/>
    <w:semiHidden/>
    <w:qFormat/>
    <w:uiPriority w:val="0"/>
    <w:pPr>
      <w:ind w:left="100" w:leftChars="200" w:hanging="200" w:hangingChars="200"/>
    </w:pPr>
    <w:rPr>
      <w:rFonts w:ascii="Times New Roman" w:hAnsi="Times New Roman" w:eastAsia="宋体" w:cs="Times New Roman"/>
      <w:szCs w:val="24"/>
    </w:rPr>
  </w:style>
  <w:style w:type="paragraph" w:styleId="38">
    <w:name w:val="List Continue"/>
    <w:basedOn w:val="1"/>
    <w:semiHidden/>
    <w:qFormat/>
    <w:uiPriority w:val="0"/>
    <w:pPr>
      <w:spacing w:after="120"/>
      <w:ind w:left="420" w:leftChars="200"/>
    </w:pPr>
    <w:rPr>
      <w:rFonts w:ascii="Times New Roman" w:hAnsi="Times New Roman" w:eastAsia="宋体" w:cs="Times New Roman"/>
      <w:szCs w:val="24"/>
    </w:rPr>
  </w:style>
  <w:style w:type="paragraph" w:styleId="39">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0">
    <w:name w:val="List Bullet 2"/>
    <w:basedOn w:val="1"/>
    <w:qFormat/>
    <w:uiPriority w:val="0"/>
    <w:pPr>
      <w:numPr>
        <w:ilvl w:val="0"/>
        <w:numId w:val="8"/>
      </w:numPr>
    </w:pPr>
    <w:rPr>
      <w:rFonts w:ascii="Times New Roman" w:hAnsi="Times New Roman" w:eastAsia="宋体" w:cs="Times New Roman"/>
      <w:szCs w:val="24"/>
    </w:rPr>
  </w:style>
  <w:style w:type="paragraph" w:styleId="41">
    <w:name w:val="HTML Address"/>
    <w:basedOn w:val="1"/>
    <w:link w:val="221"/>
    <w:semiHidden/>
    <w:qFormat/>
    <w:uiPriority w:val="0"/>
    <w:rPr>
      <w:rFonts w:ascii="Times New Roman" w:hAnsi="Times New Roman" w:eastAsia="宋体" w:cs="Times New Roman"/>
      <w:i/>
      <w:iCs/>
      <w:szCs w:val="24"/>
    </w:rPr>
  </w:style>
  <w:style w:type="paragraph" w:styleId="42">
    <w:name w:val="index 4"/>
    <w:basedOn w:val="1"/>
    <w:next w:val="1"/>
    <w:semiHidden/>
    <w:qFormat/>
    <w:uiPriority w:val="0"/>
    <w:pPr>
      <w:widowControl/>
      <w:spacing w:line="240" w:lineRule="atLeast"/>
      <w:ind w:left="600" w:leftChars="600"/>
    </w:pPr>
    <w:rPr>
      <w:rFonts w:ascii="Arial" w:hAnsi="Arial" w:eastAsia="宋体" w:cs="Times New Roman"/>
      <w:kern w:val="0"/>
      <w:szCs w:val="21"/>
    </w:rPr>
  </w:style>
  <w:style w:type="paragraph" w:styleId="43">
    <w:name w:val="toc 5"/>
    <w:basedOn w:val="1"/>
    <w:next w:val="1"/>
    <w:unhideWhenUsed/>
    <w:qFormat/>
    <w:uiPriority w:val="39"/>
    <w:pPr>
      <w:spacing w:line="360" w:lineRule="auto"/>
      <w:ind w:left="1680" w:leftChars="800"/>
    </w:pPr>
    <w:rPr>
      <w:rFonts w:ascii="Calibri" w:hAnsi="Calibri" w:eastAsia="宋体" w:cs="Times New Roman"/>
      <w:sz w:val="24"/>
    </w:rPr>
  </w:style>
  <w:style w:type="paragraph" w:styleId="44">
    <w:name w:val="toc 3"/>
    <w:basedOn w:val="1"/>
    <w:next w:val="1"/>
    <w:unhideWhenUsed/>
    <w:qFormat/>
    <w:uiPriority w:val="39"/>
    <w:pPr>
      <w:ind w:left="840" w:leftChars="400"/>
    </w:pPr>
  </w:style>
  <w:style w:type="paragraph" w:styleId="45">
    <w:name w:val="Plain Text"/>
    <w:basedOn w:val="1"/>
    <w:link w:val="162"/>
    <w:qFormat/>
    <w:uiPriority w:val="0"/>
    <w:rPr>
      <w:rFonts w:ascii="宋体" w:hAnsi="Courier New" w:eastAsia="宋体" w:cs="Times New Roman"/>
      <w:szCs w:val="20"/>
    </w:rPr>
  </w:style>
  <w:style w:type="paragraph" w:styleId="46">
    <w:name w:val="List Bullet 5"/>
    <w:basedOn w:val="1"/>
    <w:semiHidden/>
    <w:qFormat/>
    <w:uiPriority w:val="0"/>
    <w:pPr>
      <w:numPr>
        <w:ilvl w:val="0"/>
        <w:numId w:val="9"/>
      </w:numPr>
    </w:pPr>
    <w:rPr>
      <w:rFonts w:ascii="Times New Roman" w:hAnsi="Times New Roman" w:eastAsia="宋体" w:cs="Times New Roman"/>
      <w:szCs w:val="24"/>
    </w:rPr>
  </w:style>
  <w:style w:type="paragraph" w:styleId="47">
    <w:name w:val="List Number 4"/>
    <w:basedOn w:val="1"/>
    <w:qFormat/>
    <w:uiPriority w:val="0"/>
    <w:pPr>
      <w:numPr>
        <w:ilvl w:val="0"/>
        <w:numId w:val="10"/>
      </w:numPr>
    </w:pPr>
    <w:rPr>
      <w:rFonts w:ascii="Times New Roman" w:hAnsi="Times New Roman" w:eastAsia="宋体" w:cs="Times New Roman"/>
      <w:szCs w:val="24"/>
    </w:rPr>
  </w:style>
  <w:style w:type="paragraph" w:styleId="48">
    <w:name w:val="toc 8"/>
    <w:basedOn w:val="1"/>
    <w:next w:val="1"/>
    <w:unhideWhenUsed/>
    <w:qFormat/>
    <w:uiPriority w:val="39"/>
    <w:pPr>
      <w:spacing w:line="360" w:lineRule="auto"/>
      <w:ind w:left="2940" w:leftChars="1400"/>
    </w:pPr>
    <w:rPr>
      <w:rFonts w:ascii="Calibri" w:hAnsi="Calibri" w:eastAsia="宋体" w:cs="Times New Roman"/>
      <w:sz w:val="24"/>
    </w:rPr>
  </w:style>
  <w:style w:type="paragraph" w:styleId="49">
    <w:name w:val="index 3"/>
    <w:basedOn w:val="1"/>
    <w:next w:val="1"/>
    <w:semiHidden/>
    <w:qFormat/>
    <w:uiPriority w:val="0"/>
    <w:pPr>
      <w:widowControl/>
      <w:spacing w:line="240" w:lineRule="atLeast"/>
      <w:ind w:left="400" w:leftChars="400"/>
    </w:pPr>
    <w:rPr>
      <w:rFonts w:ascii="Arial" w:hAnsi="Arial" w:eastAsia="宋体" w:cs="Times New Roman"/>
      <w:kern w:val="0"/>
      <w:szCs w:val="21"/>
    </w:rPr>
  </w:style>
  <w:style w:type="paragraph" w:styleId="50">
    <w:name w:val="Date"/>
    <w:basedOn w:val="1"/>
    <w:next w:val="1"/>
    <w:link w:val="178"/>
    <w:qFormat/>
    <w:uiPriority w:val="0"/>
    <w:rPr>
      <w:rFonts w:ascii="Calibri" w:hAnsi="Calibri" w:eastAsia="宋体" w:cs="Times New Roman"/>
      <w:sz w:val="28"/>
      <w:szCs w:val="20"/>
    </w:rPr>
  </w:style>
  <w:style w:type="paragraph" w:styleId="51">
    <w:name w:val="Body Text Indent 2"/>
    <w:basedOn w:val="1"/>
    <w:link w:val="219"/>
    <w:qFormat/>
    <w:uiPriority w:val="0"/>
    <w:pPr>
      <w:spacing w:before="60" w:after="60" w:line="360" w:lineRule="auto"/>
      <w:ind w:firstLine="315"/>
      <w:jc w:val="left"/>
    </w:pPr>
    <w:rPr>
      <w:rFonts w:ascii="Times New Roman" w:hAnsi="Times New Roman" w:eastAsia="宋体" w:cs="Times New Roman"/>
      <w:sz w:val="24"/>
      <w:szCs w:val="20"/>
    </w:rPr>
  </w:style>
  <w:style w:type="paragraph" w:styleId="52">
    <w:name w:val="endnote text"/>
    <w:basedOn w:val="1"/>
    <w:link w:val="323"/>
    <w:semiHidden/>
    <w:qFormat/>
    <w:uiPriority w:val="0"/>
    <w:pPr>
      <w:widowControl/>
      <w:snapToGrid w:val="0"/>
      <w:spacing w:line="240" w:lineRule="atLeast"/>
      <w:jc w:val="left"/>
    </w:pPr>
    <w:rPr>
      <w:rFonts w:ascii="Arial" w:hAnsi="Arial" w:eastAsia="宋体" w:cs="Times New Roman"/>
      <w:kern w:val="0"/>
      <w:szCs w:val="21"/>
    </w:rPr>
  </w:style>
  <w:style w:type="paragraph" w:styleId="53">
    <w:name w:val="List Continue 5"/>
    <w:basedOn w:val="1"/>
    <w:semiHidden/>
    <w:qFormat/>
    <w:uiPriority w:val="0"/>
    <w:pPr>
      <w:spacing w:after="120"/>
      <w:ind w:left="2100" w:leftChars="1000"/>
    </w:pPr>
    <w:rPr>
      <w:rFonts w:ascii="Times New Roman" w:hAnsi="Times New Roman" w:eastAsia="宋体" w:cs="Times New Roman"/>
      <w:szCs w:val="24"/>
    </w:rPr>
  </w:style>
  <w:style w:type="paragraph" w:styleId="54">
    <w:name w:val="Balloon Text"/>
    <w:basedOn w:val="1"/>
    <w:link w:val="159"/>
    <w:unhideWhenUsed/>
    <w:qFormat/>
    <w:uiPriority w:val="0"/>
    <w:rPr>
      <w:sz w:val="18"/>
      <w:szCs w:val="18"/>
    </w:rPr>
  </w:style>
  <w:style w:type="paragraph" w:styleId="55">
    <w:name w:val="footer"/>
    <w:basedOn w:val="1"/>
    <w:link w:val="158"/>
    <w:unhideWhenUsed/>
    <w:qFormat/>
    <w:uiPriority w:val="99"/>
    <w:pPr>
      <w:tabs>
        <w:tab w:val="center" w:pos="4153"/>
        <w:tab w:val="right" w:pos="8306"/>
      </w:tabs>
      <w:snapToGrid w:val="0"/>
      <w:jc w:val="left"/>
    </w:pPr>
    <w:rPr>
      <w:sz w:val="18"/>
      <w:szCs w:val="18"/>
    </w:rPr>
  </w:style>
  <w:style w:type="paragraph" w:styleId="56">
    <w:name w:val="envelope return"/>
    <w:basedOn w:val="1"/>
    <w:semiHidden/>
    <w:qFormat/>
    <w:uiPriority w:val="0"/>
    <w:pPr>
      <w:snapToGrid w:val="0"/>
    </w:pPr>
    <w:rPr>
      <w:rFonts w:ascii="Arial" w:hAnsi="Arial" w:eastAsia="宋体" w:cs="Arial"/>
      <w:szCs w:val="24"/>
    </w:rPr>
  </w:style>
  <w:style w:type="paragraph" w:styleId="57">
    <w:name w:val="header"/>
    <w:basedOn w:val="1"/>
    <w:link w:val="157"/>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27"/>
    <w:semiHidden/>
    <w:qFormat/>
    <w:uiPriority w:val="0"/>
    <w:pPr>
      <w:ind w:left="100" w:leftChars="2100"/>
    </w:pPr>
    <w:rPr>
      <w:rFonts w:ascii="Times New Roman" w:hAnsi="Times New Roman" w:eastAsia="宋体" w:cs="Times New Roman"/>
      <w:szCs w:val="24"/>
    </w:rPr>
  </w:style>
  <w:style w:type="paragraph" w:styleId="59">
    <w:name w:val="toc 1"/>
    <w:basedOn w:val="1"/>
    <w:next w:val="1"/>
    <w:unhideWhenUsed/>
    <w:qFormat/>
    <w:uiPriority w:val="39"/>
  </w:style>
  <w:style w:type="paragraph" w:styleId="60">
    <w:name w:val="List Continue 4"/>
    <w:basedOn w:val="1"/>
    <w:semiHidden/>
    <w:qFormat/>
    <w:uiPriority w:val="0"/>
    <w:pPr>
      <w:spacing w:after="120"/>
      <w:ind w:left="1680" w:leftChars="800"/>
    </w:pPr>
    <w:rPr>
      <w:rFonts w:ascii="Times New Roman" w:hAnsi="Times New Roman" w:eastAsia="宋体" w:cs="Times New Roman"/>
      <w:szCs w:val="24"/>
    </w:rPr>
  </w:style>
  <w:style w:type="paragraph" w:styleId="61">
    <w:name w:val="toc 4"/>
    <w:basedOn w:val="1"/>
    <w:next w:val="1"/>
    <w:unhideWhenUsed/>
    <w:qFormat/>
    <w:uiPriority w:val="39"/>
    <w:pPr>
      <w:spacing w:line="360" w:lineRule="auto"/>
      <w:ind w:left="1260" w:leftChars="600"/>
    </w:pPr>
    <w:rPr>
      <w:rFonts w:ascii="Calibri" w:hAnsi="Calibri" w:eastAsia="宋体" w:cs="Times New Roman"/>
      <w:sz w:val="24"/>
    </w:rPr>
  </w:style>
  <w:style w:type="paragraph" w:styleId="62">
    <w:name w:val="index heading"/>
    <w:basedOn w:val="1"/>
    <w:next w:val="63"/>
    <w:qFormat/>
    <w:uiPriority w:val="0"/>
    <w:pPr>
      <w:widowControl/>
      <w:spacing w:line="240" w:lineRule="atLeast"/>
    </w:pPr>
    <w:rPr>
      <w:rFonts w:ascii="Arial" w:hAnsi="Arial" w:eastAsia="宋体" w:cs="Arial"/>
      <w:b/>
      <w:bCs/>
      <w:kern w:val="0"/>
      <w:szCs w:val="21"/>
    </w:rPr>
  </w:style>
  <w:style w:type="paragraph" w:styleId="63">
    <w:name w:val="index 1"/>
    <w:basedOn w:val="1"/>
    <w:next w:val="1"/>
    <w:qFormat/>
    <w:uiPriority w:val="0"/>
    <w:pPr>
      <w:widowControl/>
      <w:spacing w:line="240" w:lineRule="atLeast"/>
    </w:pPr>
    <w:rPr>
      <w:rFonts w:ascii="Arial" w:hAnsi="Arial" w:eastAsia="宋体" w:cs="Times New Roman"/>
      <w:kern w:val="0"/>
      <w:szCs w:val="21"/>
    </w:rPr>
  </w:style>
  <w:style w:type="paragraph" w:styleId="64">
    <w:name w:val="Subtitle"/>
    <w:basedOn w:val="1"/>
    <w:link w:val="225"/>
    <w:qFormat/>
    <w:uiPriority w:val="0"/>
    <w:pPr>
      <w:spacing w:before="240" w:after="60" w:line="312" w:lineRule="auto"/>
      <w:jc w:val="center"/>
      <w:outlineLvl w:val="1"/>
    </w:pPr>
    <w:rPr>
      <w:rFonts w:ascii="Arial" w:hAnsi="Arial" w:eastAsia="宋体" w:cs="Arial"/>
      <w:b/>
      <w:bCs/>
      <w:kern w:val="28"/>
      <w:sz w:val="32"/>
      <w:szCs w:val="32"/>
    </w:rPr>
  </w:style>
  <w:style w:type="paragraph" w:styleId="65">
    <w:name w:val="List Number 5"/>
    <w:basedOn w:val="1"/>
    <w:semiHidden/>
    <w:qFormat/>
    <w:uiPriority w:val="0"/>
    <w:pPr>
      <w:numPr>
        <w:ilvl w:val="0"/>
        <w:numId w:val="11"/>
      </w:numPr>
    </w:pPr>
    <w:rPr>
      <w:rFonts w:ascii="Times New Roman" w:hAnsi="Times New Roman" w:eastAsia="宋体" w:cs="Times New Roman"/>
      <w:szCs w:val="24"/>
    </w:rPr>
  </w:style>
  <w:style w:type="paragraph" w:styleId="66">
    <w:name w:val="List"/>
    <w:basedOn w:val="1"/>
    <w:qFormat/>
    <w:uiPriority w:val="0"/>
    <w:pPr>
      <w:ind w:left="200" w:hanging="200" w:hangingChars="200"/>
    </w:pPr>
    <w:rPr>
      <w:rFonts w:ascii="Times New Roman" w:hAnsi="Times New Roman" w:eastAsia="宋体" w:cs="Times New Roman"/>
      <w:szCs w:val="24"/>
    </w:rPr>
  </w:style>
  <w:style w:type="paragraph" w:styleId="67">
    <w:name w:val="footnote text"/>
    <w:basedOn w:val="1"/>
    <w:link w:val="244"/>
    <w:qFormat/>
    <w:uiPriority w:val="0"/>
    <w:pPr>
      <w:snapToGrid w:val="0"/>
      <w:jc w:val="left"/>
    </w:pPr>
    <w:rPr>
      <w:rFonts w:ascii="Times New Roman" w:hAnsi="Times New Roman" w:eastAsia="宋体" w:cs="Times New Roman"/>
      <w:sz w:val="18"/>
      <w:szCs w:val="18"/>
    </w:rPr>
  </w:style>
  <w:style w:type="paragraph" w:styleId="68">
    <w:name w:val="toc 6"/>
    <w:basedOn w:val="1"/>
    <w:next w:val="1"/>
    <w:unhideWhenUsed/>
    <w:qFormat/>
    <w:uiPriority w:val="39"/>
    <w:pPr>
      <w:spacing w:line="360" w:lineRule="auto"/>
      <w:ind w:left="2100" w:leftChars="1000"/>
    </w:pPr>
    <w:rPr>
      <w:rFonts w:ascii="Calibri" w:hAnsi="Calibri" w:eastAsia="宋体" w:cs="Times New Roman"/>
      <w:sz w:val="24"/>
    </w:rPr>
  </w:style>
  <w:style w:type="paragraph" w:styleId="69">
    <w:name w:val="List 5"/>
    <w:basedOn w:val="1"/>
    <w:semiHidden/>
    <w:qFormat/>
    <w:uiPriority w:val="0"/>
    <w:pPr>
      <w:ind w:left="100" w:leftChars="800" w:hanging="200" w:hangingChars="200"/>
    </w:pPr>
    <w:rPr>
      <w:rFonts w:ascii="Times New Roman" w:hAnsi="Times New Roman" w:eastAsia="宋体" w:cs="Times New Roman"/>
      <w:szCs w:val="24"/>
    </w:rPr>
  </w:style>
  <w:style w:type="paragraph" w:styleId="70">
    <w:name w:val="Body Text Indent 3"/>
    <w:basedOn w:val="1"/>
    <w:link w:val="208"/>
    <w:qFormat/>
    <w:uiPriority w:val="0"/>
    <w:pPr>
      <w:spacing w:after="120" w:line="360" w:lineRule="auto"/>
      <w:ind w:left="420" w:leftChars="200"/>
    </w:pPr>
    <w:rPr>
      <w:rFonts w:ascii="Times New Roman" w:hAnsi="Times New Roman" w:eastAsia="宋体" w:cs="Times New Roman"/>
      <w:sz w:val="16"/>
      <w:szCs w:val="16"/>
    </w:rPr>
  </w:style>
  <w:style w:type="paragraph" w:styleId="71">
    <w:name w:val="index 7"/>
    <w:basedOn w:val="1"/>
    <w:next w:val="1"/>
    <w:semiHidden/>
    <w:qFormat/>
    <w:uiPriority w:val="0"/>
    <w:pPr>
      <w:widowControl/>
      <w:spacing w:line="240" w:lineRule="atLeast"/>
      <w:ind w:left="1200" w:leftChars="1200"/>
    </w:pPr>
    <w:rPr>
      <w:rFonts w:ascii="Arial" w:hAnsi="Arial" w:eastAsia="宋体" w:cs="Times New Roman"/>
      <w:kern w:val="0"/>
      <w:szCs w:val="21"/>
    </w:rPr>
  </w:style>
  <w:style w:type="paragraph" w:styleId="72">
    <w:name w:val="index 9"/>
    <w:basedOn w:val="1"/>
    <w:next w:val="1"/>
    <w:semiHidden/>
    <w:qFormat/>
    <w:uiPriority w:val="0"/>
    <w:pPr>
      <w:widowControl/>
      <w:spacing w:line="240" w:lineRule="atLeast"/>
      <w:ind w:left="1600" w:leftChars="1600"/>
    </w:pPr>
    <w:rPr>
      <w:rFonts w:ascii="Arial" w:hAnsi="Arial" w:eastAsia="宋体" w:cs="Times New Roman"/>
      <w:kern w:val="0"/>
      <w:szCs w:val="21"/>
    </w:rPr>
  </w:style>
  <w:style w:type="paragraph" w:styleId="73">
    <w:name w:val="table of figures"/>
    <w:basedOn w:val="1"/>
    <w:next w:val="1"/>
    <w:semiHidden/>
    <w:qFormat/>
    <w:uiPriority w:val="0"/>
    <w:pPr>
      <w:widowControl/>
      <w:spacing w:line="240" w:lineRule="atLeast"/>
      <w:ind w:left="200" w:leftChars="200" w:hanging="200" w:hangingChars="200"/>
    </w:pPr>
    <w:rPr>
      <w:rFonts w:ascii="Arial" w:hAnsi="Arial" w:eastAsia="宋体" w:cs="Times New Roman"/>
      <w:kern w:val="0"/>
      <w:szCs w:val="21"/>
    </w:rPr>
  </w:style>
  <w:style w:type="paragraph" w:styleId="74">
    <w:name w:val="toc 2"/>
    <w:basedOn w:val="1"/>
    <w:next w:val="1"/>
    <w:unhideWhenUsed/>
    <w:qFormat/>
    <w:uiPriority w:val="39"/>
    <w:pPr>
      <w:ind w:left="420" w:leftChars="200"/>
    </w:pPr>
  </w:style>
  <w:style w:type="paragraph" w:styleId="75">
    <w:name w:val="toc 9"/>
    <w:basedOn w:val="1"/>
    <w:next w:val="1"/>
    <w:unhideWhenUsed/>
    <w:qFormat/>
    <w:uiPriority w:val="39"/>
    <w:pPr>
      <w:spacing w:line="360" w:lineRule="auto"/>
      <w:ind w:left="3360" w:leftChars="1600"/>
    </w:pPr>
    <w:rPr>
      <w:rFonts w:ascii="Calibri" w:hAnsi="Calibri" w:eastAsia="宋体" w:cs="Times New Roman"/>
      <w:sz w:val="24"/>
    </w:rPr>
  </w:style>
  <w:style w:type="paragraph" w:styleId="76">
    <w:name w:val="Body Text 2"/>
    <w:basedOn w:val="1"/>
    <w:link w:val="230"/>
    <w:qFormat/>
    <w:uiPriority w:val="0"/>
    <w:pPr>
      <w:spacing w:after="120" w:line="480" w:lineRule="auto"/>
    </w:pPr>
    <w:rPr>
      <w:rFonts w:ascii="Times New Roman" w:hAnsi="Times New Roman" w:eastAsia="宋体" w:cs="Times New Roman"/>
      <w:szCs w:val="24"/>
    </w:rPr>
  </w:style>
  <w:style w:type="paragraph" w:styleId="77">
    <w:name w:val="List 4"/>
    <w:basedOn w:val="1"/>
    <w:semiHidden/>
    <w:qFormat/>
    <w:uiPriority w:val="0"/>
    <w:pPr>
      <w:ind w:left="100" w:leftChars="600" w:hanging="200" w:hangingChars="200"/>
    </w:pPr>
    <w:rPr>
      <w:rFonts w:ascii="Times New Roman" w:hAnsi="Times New Roman" w:eastAsia="宋体" w:cs="Times New Roman"/>
      <w:szCs w:val="24"/>
    </w:rPr>
  </w:style>
  <w:style w:type="paragraph" w:styleId="78">
    <w:name w:val="List Continue 2"/>
    <w:basedOn w:val="1"/>
    <w:semiHidden/>
    <w:qFormat/>
    <w:uiPriority w:val="0"/>
    <w:pPr>
      <w:spacing w:after="120"/>
      <w:ind w:left="840" w:leftChars="400"/>
    </w:pPr>
    <w:rPr>
      <w:rFonts w:ascii="Times New Roman" w:hAnsi="Times New Roman" w:eastAsia="宋体" w:cs="Times New Roman"/>
      <w:szCs w:val="24"/>
    </w:rPr>
  </w:style>
  <w:style w:type="paragraph" w:styleId="79">
    <w:name w:val="Message Header"/>
    <w:basedOn w:val="1"/>
    <w:link w:val="2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80">
    <w:name w:val="HTML Preformatted"/>
    <w:basedOn w:val="1"/>
    <w:link w:val="222"/>
    <w:semiHidden/>
    <w:qFormat/>
    <w:uiPriority w:val="0"/>
    <w:rPr>
      <w:rFonts w:ascii="Courier New" w:hAnsi="Courier New" w:eastAsia="宋体" w:cs="Courier New"/>
      <w:sz w:val="20"/>
      <w:szCs w:val="20"/>
    </w:rPr>
  </w:style>
  <w:style w:type="paragraph" w:styleId="81">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2">
    <w:name w:val="List Continue 3"/>
    <w:basedOn w:val="1"/>
    <w:semiHidden/>
    <w:qFormat/>
    <w:uiPriority w:val="0"/>
    <w:pPr>
      <w:spacing w:after="120"/>
      <w:ind w:left="1260" w:leftChars="600"/>
    </w:pPr>
    <w:rPr>
      <w:rFonts w:ascii="Times New Roman" w:hAnsi="Times New Roman" w:eastAsia="宋体" w:cs="Times New Roman"/>
      <w:szCs w:val="24"/>
    </w:rPr>
  </w:style>
  <w:style w:type="paragraph" w:styleId="83">
    <w:name w:val="index 2"/>
    <w:basedOn w:val="1"/>
    <w:next w:val="1"/>
    <w:semiHidden/>
    <w:qFormat/>
    <w:uiPriority w:val="0"/>
    <w:pPr>
      <w:widowControl/>
      <w:spacing w:line="240" w:lineRule="atLeast"/>
      <w:ind w:left="200" w:leftChars="200"/>
    </w:pPr>
    <w:rPr>
      <w:rFonts w:ascii="Arial" w:hAnsi="Arial" w:eastAsia="宋体" w:cs="Times New Roman"/>
      <w:kern w:val="0"/>
      <w:szCs w:val="21"/>
    </w:rPr>
  </w:style>
  <w:style w:type="paragraph" w:styleId="84">
    <w:name w:val="Title"/>
    <w:basedOn w:val="1"/>
    <w:next w:val="1"/>
    <w:link w:val="190"/>
    <w:qFormat/>
    <w:uiPriority w:val="0"/>
    <w:pPr>
      <w:spacing w:before="340" w:after="330" w:line="578" w:lineRule="auto"/>
      <w:jc w:val="center"/>
      <w:outlineLvl w:val="0"/>
    </w:pPr>
    <w:rPr>
      <w:rFonts w:ascii="Cambria" w:hAnsi="Cambria" w:eastAsia="宋体" w:cs="Times New Roman"/>
      <w:b/>
      <w:bCs/>
      <w:sz w:val="32"/>
      <w:szCs w:val="32"/>
    </w:rPr>
  </w:style>
  <w:style w:type="paragraph" w:styleId="85">
    <w:name w:val="annotation subject"/>
    <w:basedOn w:val="28"/>
    <w:next w:val="28"/>
    <w:link w:val="171"/>
    <w:unhideWhenUsed/>
    <w:qFormat/>
    <w:uiPriority w:val="99"/>
    <w:rPr>
      <w:b/>
      <w:bCs/>
    </w:rPr>
  </w:style>
  <w:style w:type="paragraph" w:styleId="86">
    <w:name w:val="Body Text First Indent"/>
    <w:basedOn w:val="34"/>
    <w:link w:val="196"/>
    <w:unhideWhenUsed/>
    <w:qFormat/>
    <w:uiPriority w:val="0"/>
    <w:pPr>
      <w:spacing w:line="360" w:lineRule="auto"/>
      <w:ind w:firstLine="420" w:firstLineChars="100"/>
    </w:pPr>
    <w:rPr>
      <w:rFonts w:ascii="Calibri" w:hAnsi="Calibri"/>
      <w:sz w:val="24"/>
      <w:szCs w:val="22"/>
    </w:rPr>
  </w:style>
  <w:style w:type="paragraph" w:styleId="87">
    <w:name w:val="Body Text First Indent 2"/>
    <w:basedOn w:val="35"/>
    <w:link w:val="188"/>
    <w:qFormat/>
    <w:uiPriority w:val="99"/>
    <w:pPr>
      <w:widowControl/>
      <w:spacing w:after="0"/>
      <w:ind w:left="0" w:leftChars="0" w:firstLine="200" w:firstLineChars="200"/>
      <w:jc w:val="left"/>
    </w:pPr>
    <w:rPr>
      <w:rFonts w:ascii="Times New Roman" w:hAnsi="Times New Roman"/>
      <w:kern w:val="0"/>
      <w:szCs w:val="24"/>
      <w:lang w:eastAsia="en-US" w:bidi="en-US"/>
    </w:rPr>
  </w:style>
  <w:style w:type="table" w:styleId="89">
    <w:name w:val="Table Grid"/>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qFormat/>
    <w:uiPriority w:val="0"/>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qFormat/>
    <w:uiPriority w:val="0"/>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qFormat/>
    <w:uiPriority w:val="0"/>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qFormat/>
    <w:uiPriority w:val="22"/>
    <w:rPr>
      <w:b/>
      <w:bCs/>
    </w:rPr>
  </w:style>
  <w:style w:type="character" w:styleId="135">
    <w:name w:val="endnote reference"/>
    <w:semiHidden/>
    <w:qFormat/>
    <w:uiPriority w:val="0"/>
    <w:rPr>
      <w:vertAlign w:val="superscript"/>
    </w:rPr>
  </w:style>
  <w:style w:type="character" w:styleId="136">
    <w:name w:val="page number"/>
    <w:qFormat/>
    <w:uiPriority w:val="0"/>
  </w:style>
  <w:style w:type="character" w:styleId="137">
    <w:name w:val="FollowedHyperlink"/>
    <w:basedOn w:val="133"/>
    <w:semiHidden/>
    <w:unhideWhenUsed/>
    <w:qFormat/>
    <w:uiPriority w:val="99"/>
    <w:rPr>
      <w:color w:val="954F72" w:themeColor="followedHyperlink"/>
      <w:u w:val="single"/>
    </w:rPr>
  </w:style>
  <w:style w:type="character" w:styleId="138">
    <w:name w:val="Emphasis"/>
    <w:qFormat/>
    <w:uiPriority w:val="0"/>
    <w:rPr>
      <w:i/>
      <w:iCs/>
    </w:rPr>
  </w:style>
  <w:style w:type="character" w:styleId="139">
    <w:name w:val="line number"/>
    <w:semiHidden/>
    <w:qFormat/>
    <w:uiPriority w:val="0"/>
  </w:style>
  <w:style w:type="character" w:styleId="140">
    <w:name w:val="HTML Definition"/>
    <w:semiHidden/>
    <w:qFormat/>
    <w:uiPriority w:val="0"/>
    <w:rPr>
      <w:i/>
      <w:iCs/>
    </w:rPr>
  </w:style>
  <w:style w:type="character" w:styleId="141">
    <w:name w:val="HTML Typewriter"/>
    <w:semiHidden/>
    <w:qFormat/>
    <w:uiPriority w:val="0"/>
    <w:rPr>
      <w:rFonts w:ascii="Courier New" w:hAnsi="Courier New" w:cs="Courier New"/>
      <w:sz w:val="20"/>
      <w:szCs w:val="20"/>
    </w:rPr>
  </w:style>
  <w:style w:type="character" w:styleId="142">
    <w:name w:val="HTML Acronym"/>
    <w:semiHidden/>
    <w:qFormat/>
    <w:uiPriority w:val="0"/>
  </w:style>
  <w:style w:type="character" w:styleId="143">
    <w:name w:val="HTML Variable"/>
    <w:semiHidden/>
    <w:qFormat/>
    <w:uiPriority w:val="0"/>
    <w:rPr>
      <w:i/>
      <w:iCs/>
    </w:rPr>
  </w:style>
  <w:style w:type="character" w:styleId="144">
    <w:name w:val="Hyperlink"/>
    <w:basedOn w:val="133"/>
    <w:unhideWhenUsed/>
    <w:qFormat/>
    <w:uiPriority w:val="99"/>
    <w:rPr>
      <w:color w:val="0563C1" w:themeColor="hyperlink"/>
      <w:u w:val="single"/>
    </w:rPr>
  </w:style>
  <w:style w:type="character" w:styleId="145">
    <w:name w:val="HTML Code"/>
    <w:semiHidden/>
    <w:qFormat/>
    <w:uiPriority w:val="0"/>
    <w:rPr>
      <w:rFonts w:ascii="Courier New" w:hAnsi="Courier New" w:cs="Courier New"/>
      <w:sz w:val="20"/>
      <w:szCs w:val="20"/>
    </w:rPr>
  </w:style>
  <w:style w:type="character" w:styleId="146">
    <w:name w:val="annotation reference"/>
    <w:basedOn w:val="133"/>
    <w:unhideWhenUsed/>
    <w:qFormat/>
    <w:uiPriority w:val="0"/>
    <w:rPr>
      <w:sz w:val="21"/>
      <w:szCs w:val="21"/>
    </w:rPr>
  </w:style>
  <w:style w:type="character" w:styleId="147">
    <w:name w:val="HTML Cite"/>
    <w:semiHidden/>
    <w:qFormat/>
    <w:uiPriority w:val="0"/>
    <w:rPr>
      <w:i/>
      <w:iCs/>
    </w:rPr>
  </w:style>
  <w:style w:type="character" w:styleId="148">
    <w:name w:val="footnote reference"/>
    <w:qFormat/>
    <w:uiPriority w:val="0"/>
    <w:rPr>
      <w:vertAlign w:val="superscript"/>
    </w:rPr>
  </w:style>
  <w:style w:type="character" w:styleId="149">
    <w:name w:val="HTML Keyboard"/>
    <w:semiHidden/>
    <w:qFormat/>
    <w:uiPriority w:val="0"/>
    <w:rPr>
      <w:rFonts w:ascii="Courier New" w:hAnsi="Courier New" w:cs="Courier New"/>
      <w:sz w:val="20"/>
      <w:szCs w:val="20"/>
    </w:rPr>
  </w:style>
  <w:style w:type="character" w:styleId="150">
    <w:name w:val="HTML Sample"/>
    <w:semiHidden/>
    <w:qFormat/>
    <w:uiPriority w:val="0"/>
    <w:rPr>
      <w:rFonts w:ascii="Courier New" w:hAnsi="Courier New" w:cs="Courier New"/>
    </w:rPr>
  </w:style>
  <w:style w:type="character" w:customStyle="1" w:styleId="151">
    <w:name w:val="标题 1 字符"/>
    <w:basedOn w:val="133"/>
    <w:link w:val="3"/>
    <w:qFormat/>
    <w:uiPriority w:val="0"/>
    <w:rPr>
      <w:b/>
      <w:bCs/>
      <w:kern w:val="44"/>
      <w:sz w:val="36"/>
      <w:szCs w:val="44"/>
    </w:rPr>
  </w:style>
  <w:style w:type="character" w:customStyle="1" w:styleId="152">
    <w:name w:val="标题 2 字符"/>
    <w:basedOn w:val="133"/>
    <w:link w:val="4"/>
    <w:qFormat/>
    <w:uiPriority w:val="9"/>
    <w:rPr>
      <w:rFonts w:asciiTheme="majorHAnsi" w:hAnsiTheme="majorHAnsi" w:eastAsiaTheme="majorEastAsia" w:cstheme="majorBidi"/>
      <w:b/>
      <w:bCs/>
      <w:kern w:val="2"/>
      <w:sz w:val="32"/>
      <w:szCs w:val="32"/>
    </w:rPr>
  </w:style>
  <w:style w:type="character" w:customStyle="1" w:styleId="153">
    <w:name w:val="标题 3 字符"/>
    <w:basedOn w:val="133"/>
    <w:link w:val="5"/>
    <w:qFormat/>
    <w:uiPriority w:val="0"/>
    <w:rPr>
      <w:b/>
      <w:bCs/>
      <w:kern w:val="2"/>
      <w:sz w:val="30"/>
      <w:szCs w:val="32"/>
    </w:rPr>
  </w:style>
  <w:style w:type="character" w:customStyle="1" w:styleId="154">
    <w:name w:val="标题 4 字符"/>
    <w:basedOn w:val="133"/>
    <w:link w:val="6"/>
    <w:qFormat/>
    <w:uiPriority w:val="9"/>
    <w:rPr>
      <w:rFonts w:asciiTheme="majorHAnsi" w:hAnsiTheme="majorHAnsi" w:eastAsiaTheme="majorEastAsia" w:cstheme="majorBidi"/>
      <w:b/>
      <w:bCs/>
      <w:kern w:val="2"/>
      <w:sz w:val="28"/>
      <w:szCs w:val="28"/>
    </w:rPr>
  </w:style>
  <w:style w:type="character" w:customStyle="1" w:styleId="155">
    <w:name w:val="标题 5 字符"/>
    <w:basedOn w:val="133"/>
    <w:link w:val="7"/>
    <w:qFormat/>
    <w:uiPriority w:val="9"/>
    <w:rPr>
      <w:b/>
      <w:bCs/>
      <w:kern w:val="2"/>
      <w:sz w:val="28"/>
      <w:szCs w:val="28"/>
    </w:rPr>
  </w:style>
  <w:style w:type="character" w:customStyle="1" w:styleId="156">
    <w:name w:val="标题 6 字符"/>
    <w:basedOn w:val="133"/>
    <w:link w:val="8"/>
    <w:qFormat/>
    <w:uiPriority w:val="9"/>
    <w:rPr>
      <w:rFonts w:asciiTheme="majorHAnsi" w:hAnsiTheme="majorHAnsi" w:eastAsiaTheme="majorEastAsia" w:cstheme="majorBidi"/>
      <w:b/>
      <w:bCs/>
      <w:kern w:val="2"/>
      <w:sz w:val="24"/>
      <w:szCs w:val="24"/>
    </w:rPr>
  </w:style>
  <w:style w:type="character" w:customStyle="1" w:styleId="157">
    <w:name w:val="页眉 字符"/>
    <w:basedOn w:val="133"/>
    <w:link w:val="57"/>
    <w:qFormat/>
    <w:uiPriority w:val="0"/>
    <w:rPr>
      <w:sz w:val="18"/>
      <w:szCs w:val="18"/>
    </w:rPr>
  </w:style>
  <w:style w:type="character" w:customStyle="1" w:styleId="158">
    <w:name w:val="页脚 字符"/>
    <w:basedOn w:val="133"/>
    <w:link w:val="55"/>
    <w:qFormat/>
    <w:uiPriority w:val="99"/>
    <w:rPr>
      <w:sz w:val="18"/>
      <w:szCs w:val="18"/>
    </w:rPr>
  </w:style>
  <w:style w:type="character" w:customStyle="1" w:styleId="159">
    <w:name w:val="批注框文本 字符"/>
    <w:basedOn w:val="133"/>
    <w:link w:val="54"/>
    <w:qFormat/>
    <w:uiPriority w:val="0"/>
    <w:rPr>
      <w:sz w:val="18"/>
      <w:szCs w:val="18"/>
    </w:rPr>
  </w:style>
  <w:style w:type="character" w:customStyle="1" w:styleId="160">
    <w:name w:val="正文文本 3 字符"/>
    <w:basedOn w:val="133"/>
    <w:link w:val="31"/>
    <w:qFormat/>
    <w:uiPriority w:val="0"/>
    <w:rPr>
      <w:rFonts w:ascii="Times New Roman" w:hAnsi="Times New Roman" w:eastAsia="宋体" w:cs="Times New Roman"/>
      <w:sz w:val="16"/>
      <w:szCs w:val="16"/>
    </w:rPr>
  </w:style>
  <w:style w:type="paragraph" w:customStyle="1" w:styleId="161">
    <w:name w:val="图"/>
    <w:basedOn w:val="1"/>
    <w:link w:val="642"/>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162">
    <w:name w:val="纯文本 字符"/>
    <w:basedOn w:val="133"/>
    <w:link w:val="45"/>
    <w:qFormat/>
    <w:uiPriority w:val="0"/>
    <w:rPr>
      <w:rFonts w:ascii="宋体" w:hAnsi="Courier New" w:eastAsia="宋体" w:cs="Times New Roman"/>
      <w:szCs w:val="20"/>
    </w:rPr>
  </w:style>
  <w:style w:type="paragraph" w:customStyle="1" w:styleId="163">
    <w:name w:val="纯文本1"/>
    <w:basedOn w:val="1"/>
    <w:qFormat/>
    <w:uiPriority w:val="0"/>
    <w:rPr>
      <w:rFonts w:ascii="宋体" w:hAnsi="Courier New" w:eastAsia="宋体" w:cs="黑体"/>
      <w:szCs w:val="20"/>
    </w:rPr>
  </w:style>
  <w:style w:type="character" w:customStyle="1" w:styleId="164">
    <w:name w:val="正文缩进 字符"/>
    <w:link w:val="9"/>
    <w:qFormat/>
    <w:uiPriority w:val="0"/>
    <w:rPr>
      <w:rFonts w:ascii="Times New Roman" w:hAnsi="Times New Roman" w:eastAsia="宋体" w:cs="Times New Roman"/>
      <w:kern w:val="0"/>
      <w:sz w:val="20"/>
      <w:szCs w:val="20"/>
    </w:rPr>
  </w:style>
  <w:style w:type="paragraph" w:customStyle="1" w:styleId="165">
    <w:name w:val="表格文字"/>
    <w:basedOn w:val="1"/>
    <w:link w:val="166"/>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166">
    <w:name w:val="表格文字 Char Char"/>
    <w:link w:val="165"/>
    <w:qFormat/>
    <w:uiPriority w:val="0"/>
    <w:rPr>
      <w:rFonts w:ascii="Times New Roman" w:hAnsi="Times New Roman" w:eastAsia="宋体" w:cs="Times New Roman"/>
      <w:bCs/>
      <w:spacing w:val="10"/>
      <w:kern w:val="0"/>
      <w:sz w:val="24"/>
      <w:szCs w:val="20"/>
    </w:rPr>
  </w:style>
  <w:style w:type="character" w:customStyle="1" w:styleId="167">
    <w:name w:val="正文文本 字符"/>
    <w:basedOn w:val="133"/>
    <w:link w:val="34"/>
    <w:qFormat/>
    <w:uiPriority w:val="0"/>
    <w:rPr>
      <w:rFonts w:ascii="Times New Roman" w:hAnsi="Times New Roman" w:eastAsia="宋体" w:cs="Times New Roman"/>
      <w:szCs w:val="24"/>
    </w:rPr>
  </w:style>
  <w:style w:type="paragraph" w:customStyle="1" w:styleId="168">
    <w:name w:val="题注4"/>
    <w:basedOn w:val="1"/>
    <w:next w:val="22"/>
    <w:qFormat/>
    <w:uiPriority w:val="0"/>
    <w:pPr>
      <w:snapToGrid w:val="0"/>
      <w:ind w:left="480" w:right="-108" w:hanging="540"/>
      <w:jc w:val="center"/>
    </w:pPr>
    <w:rPr>
      <w:rFonts w:ascii="Times New Roman" w:hAnsi="Times New Roman" w:eastAsia="宋体" w:cs="Times New Roman"/>
      <w:b/>
      <w:bCs/>
      <w:color w:val="000000"/>
      <w:szCs w:val="21"/>
      <w:lang w:val="en-GB"/>
    </w:rPr>
  </w:style>
  <w:style w:type="paragraph" w:customStyle="1" w:styleId="169">
    <w:name w:val="题注5"/>
    <w:basedOn w:val="1"/>
    <w:next w:val="22"/>
    <w:qFormat/>
    <w:uiPriority w:val="0"/>
    <w:pPr>
      <w:tabs>
        <w:tab w:val="left" w:pos="720"/>
      </w:tabs>
      <w:spacing w:line="360" w:lineRule="auto"/>
      <w:ind w:left="840" w:hanging="420"/>
    </w:pPr>
    <w:rPr>
      <w:rFonts w:ascii="Times New Roman" w:hAnsi="Times New Roman" w:eastAsia="宋体" w:cs="Times New Roman"/>
      <w:b/>
      <w:color w:val="000000"/>
      <w:sz w:val="28"/>
      <w:szCs w:val="28"/>
    </w:rPr>
  </w:style>
  <w:style w:type="character" w:customStyle="1" w:styleId="170">
    <w:name w:val="批注文字 字符"/>
    <w:basedOn w:val="133"/>
    <w:link w:val="28"/>
    <w:qFormat/>
    <w:uiPriority w:val="99"/>
  </w:style>
  <w:style w:type="character" w:customStyle="1" w:styleId="171">
    <w:name w:val="批注主题 字符"/>
    <w:basedOn w:val="170"/>
    <w:link w:val="85"/>
    <w:qFormat/>
    <w:uiPriority w:val="99"/>
    <w:rPr>
      <w:b/>
      <w:bCs/>
    </w:rPr>
  </w:style>
  <w:style w:type="paragraph" w:customStyle="1" w:styleId="172">
    <w:name w:val="A标题3"/>
    <w:basedOn w:val="5"/>
    <w:link w:val="173"/>
    <w:qFormat/>
    <w:uiPriority w:val="0"/>
    <w:pPr>
      <w:spacing w:line="240" w:lineRule="auto"/>
      <w:ind w:left="425" w:hanging="141"/>
    </w:pPr>
    <w:rPr>
      <w:rFonts w:eastAsia="微软雅黑"/>
      <w:sz w:val="28"/>
    </w:rPr>
  </w:style>
  <w:style w:type="character" w:customStyle="1" w:styleId="173">
    <w:name w:val="A标题3 Char"/>
    <w:basedOn w:val="133"/>
    <w:link w:val="172"/>
    <w:qFormat/>
    <w:uiPriority w:val="0"/>
    <w:rPr>
      <w:rFonts w:eastAsia="微软雅黑"/>
      <w:b/>
      <w:bCs/>
      <w:kern w:val="2"/>
      <w:sz w:val="28"/>
      <w:szCs w:val="32"/>
    </w:rPr>
  </w:style>
  <w:style w:type="paragraph" w:styleId="174">
    <w:name w:val="List Paragraph"/>
    <w:basedOn w:val="1"/>
    <w:link w:val="176"/>
    <w:qFormat/>
    <w:uiPriority w:val="34"/>
    <w:pPr>
      <w:ind w:firstLine="420" w:firstLineChars="200"/>
    </w:pPr>
  </w:style>
  <w:style w:type="paragraph" w:customStyle="1" w:styleId="175">
    <w:name w:val="TOC 标题1"/>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176">
    <w:name w:val="列表段落 字符"/>
    <w:link w:val="174"/>
    <w:qFormat/>
    <w:uiPriority w:val="34"/>
  </w:style>
  <w:style w:type="character" w:customStyle="1" w:styleId="177">
    <w:name w:val="fontstyle01"/>
    <w:qFormat/>
    <w:uiPriority w:val="0"/>
    <w:rPr>
      <w:rFonts w:hint="eastAsia" w:ascii="宋体" w:hAnsi="宋体" w:eastAsia="宋体" w:cs="宋体"/>
      <w:color w:val="000000"/>
      <w:sz w:val="22"/>
      <w:szCs w:val="22"/>
    </w:rPr>
  </w:style>
  <w:style w:type="character" w:customStyle="1" w:styleId="178">
    <w:name w:val="日期 字符"/>
    <w:basedOn w:val="133"/>
    <w:link w:val="50"/>
    <w:qFormat/>
    <w:uiPriority w:val="99"/>
    <w:rPr>
      <w:rFonts w:ascii="Calibri" w:hAnsi="Calibri" w:eastAsia="宋体" w:cs="Times New Roman"/>
      <w:sz w:val="28"/>
      <w:szCs w:val="20"/>
    </w:rPr>
  </w:style>
  <w:style w:type="character" w:customStyle="1" w:styleId="179">
    <w:name w:val="文档结构图 字符"/>
    <w:basedOn w:val="133"/>
    <w:link w:val="26"/>
    <w:qFormat/>
    <w:uiPriority w:val="99"/>
    <w:rPr>
      <w:rFonts w:ascii="宋体" w:eastAsia="宋体"/>
      <w:sz w:val="18"/>
      <w:szCs w:val="18"/>
    </w:rPr>
  </w:style>
  <w:style w:type="character" w:customStyle="1" w:styleId="180">
    <w:name w:val="标题 7 字符"/>
    <w:basedOn w:val="133"/>
    <w:link w:val="10"/>
    <w:qFormat/>
    <w:uiPriority w:val="0"/>
    <w:rPr>
      <w:rFonts w:ascii="Calibri" w:hAnsi="Calibri" w:eastAsia="宋体" w:cs="Times New Roman"/>
      <w:b/>
      <w:bCs/>
      <w:sz w:val="24"/>
      <w:szCs w:val="24"/>
    </w:rPr>
  </w:style>
  <w:style w:type="character" w:customStyle="1" w:styleId="181">
    <w:name w:val="标题 8 字符"/>
    <w:basedOn w:val="133"/>
    <w:link w:val="11"/>
    <w:qFormat/>
    <w:uiPriority w:val="0"/>
    <w:rPr>
      <w:rFonts w:ascii="Cambria" w:hAnsi="Cambria" w:eastAsia="宋体" w:cs="Times New Roman"/>
      <w:sz w:val="24"/>
      <w:szCs w:val="24"/>
    </w:rPr>
  </w:style>
  <w:style w:type="character" w:customStyle="1" w:styleId="182">
    <w:name w:val="标题 9 字符"/>
    <w:basedOn w:val="133"/>
    <w:link w:val="12"/>
    <w:qFormat/>
    <w:uiPriority w:val="0"/>
    <w:rPr>
      <w:rFonts w:ascii="Cambria" w:hAnsi="Cambria" w:eastAsia="宋体" w:cs="Times New Roman"/>
      <w:sz w:val="24"/>
      <w:szCs w:val="21"/>
    </w:rPr>
  </w:style>
  <w:style w:type="paragraph" w:customStyle="1" w:styleId="183">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84">
    <w:name w:val="首行缩进:  0.74 厘米 行距: 多倍行距 1.3 字行"/>
    <w:basedOn w:val="1"/>
    <w:qFormat/>
    <w:uiPriority w:val="0"/>
    <w:pPr>
      <w:spacing w:line="312" w:lineRule="auto"/>
      <w:ind w:firstLine="420"/>
    </w:pPr>
    <w:rPr>
      <w:rFonts w:ascii="Times New Roman" w:hAnsi="Times New Roman" w:eastAsia="宋体" w:cs="宋体"/>
      <w:sz w:val="24"/>
      <w:szCs w:val="20"/>
    </w:rPr>
  </w:style>
  <w:style w:type="character" w:customStyle="1" w:styleId="185">
    <w:name w:val="正文缩进 字符1"/>
    <w:qFormat/>
    <w:uiPriority w:val="0"/>
    <w:rPr>
      <w:sz w:val="24"/>
    </w:rPr>
  </w:style>
  <w:style w:type="paragraph" w:customStyle="1" w:styleId="186">
    <w:name w:val="标题 1（绿盟科技）"/>
    <w:basedOn w:val="3"/>
    <w:next w:val="1"/>
    <w:qFormat/>
    <w:uiPriority w:val="0"/>
    <w:pPr>
      <w:numPr>
        <w:numId w:val="0"/>
      </w:numPr>
      <w:pBdr>
        <w:bottom w:val="single" w:color="auto" w:sz="48" w:space="1"/>
      </w:pBdr>
      <w:spacing w:before="600" w:line="576" w:lineRule="auto"/>
      <w:jc w:val="left"/>
    </w:pPr>
    <w:rPr>
      <w:rFonts w:ascii="Arial" w:hAnsi="Arial" w:eastAsia="黑体" w:cs="Times New Roman"/>
      <w:sz w:val="44"/>
    </w:rPr>
  </w:style>
  <w:style w:type="character" w:customStyle="1" w:styleId="187">
    <w:name w:val="正文文本缩进 字符"/>
    <w:basedOn w:val="133"/>
    <w:link w:val="35"/>
    <w:qFormat/>
    <w:uiPriority w:val="99"/>
    <w:rPr>
      <w:rFonts w:ascii="Calibri" w:hAnsi="Calibri" w:eastAsia="宋体" w:cs="Times New Roman"/>
      <w:sz w:val="24"/>
    </w:rPr>
  </w:style>
  <w:style w:type="character" w:customStyle="1" w:styleId="188">
    <w:name w:val="正文文本首行缩进 2 字符"/>
    <w:basedOn w:val="187"/>
    <w:link w:val="87"/>
    <w:qFormat/>
    <w:uiPriority w:val="99"/>
    <w:rPr>
      <w:rFonts w:ascii="Times New Roman" w:hAnsi="Times New Roman" w:eastAsia="宋体" w:cs="Times New Roman"/>
      <w:kern w:val="0"/>
      <w:sz w:val="24"/>
      <w:szCs w:val="24"/>
      <w:lang w:eastAsia="en-US" w:bidi="en-US"/>
    </w:rPr>
  </w:style>
  <w:style w:type="paragraph" w:customStyle="1" w:styleId="189">
    <w:name w:val="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0">
    <w:name w:val="标题 字符"/>
    <w:basedOn w:val="133"/>
    <w:link w:val="84"/>
    <w:qFormat/>
    <w:uiPriority w:val="0"/>
    <w:rPr>
      <w:rFonts w:ascii="Cambria" w:hAnsi="Cambria" w:eastAsia="宋体" w:cs="Times New Roman"/>
      <w:b/>
      <w:bCs/>
      <w:sz w:val="32"/>
      <w:szCs w:val="32"/>
    </w:rPr>
  </w:style>
  <w:style w:type="paragraph" w:customStyle="1" w:styleId="191">
    <w:name w:val="Char Char Char Char"/>
    <w:basedOn w:val="1"/>
    <w:qFormat/>
    <w:uiPriority w:val="0"/>
    <w:pPr>
      <w:numPr>
        <w:ilvl w:val="0"/>
        <w:numId w:val="12"/>
      </w:numPr>
      <w:tabs>
        <w:tab w:val="left" w:pos="1095"/>
      </w:tabs>
      <w:spacing w:line="360" w:lineRule="auto"/>
    </w:pPr>
    <w:rPr>
      <w:rFonts w:ascii="Times New Roman" w:hAnsi="Times New Roman" w:eastAsia="宋体" w:cs="Times New Roman"/>
      <w:sz w:val="24"/>
      <w:szCs w:val="20"/>
    </w:rPr>
  </w:style>
  <w:style w:type="paragraph" w:customStyle="1" w:styleId="192">
    <w:name w:val="正文（首行缩进2字符）"/>
    <w:basedOn w:val="1"/>
    <w:link w:val="193"/>
    <w:qFormat/>
    <w:uiPriority w:val="0"/>
    <w:pPr>
      <w:spacing w:line="360" w:lineRule="auto"/>
      <w:ind w:firstLine="480" w:firstLineChars="200"/>
    </w:pPr>
    <w:rPr>
      <w:rFonts w:ascii="Times New Roman" w:hAnsi="Times New Roman" w:eastAsia="宋体" w:cs="Times New Roman"/>
      <w:kern w:val="0"/>
      <w:sz w:val="24"/>
      <w:szCs w:val="24"/>
    </w:rPr>
  </w:style>
  <w:style w:type="character" w:customStyle="1" w:styleId="193">
    <w:name w:val="正文（首行缩进2字符） Char"/>
    <w:link w:val="192"/>
    <w:qFormat/>
    <w:uiPriority w:val="0"/>
    <w:rPr>
      <w:rFonts w:ascii="Times New Roman" w:hAnsi="Times New Roman" w:eastAsia="宋体" w:cs="Times New Roman"/>
      <w:kern w:val="0"/>
      <w:sz w:val="24"/>
      <w:szCs w:val="24"/>
    </w:rPr>
  </w:style>
  <w:style w:type="paragraph" w:customStyle="1" w:styleId="194">
    <w:name w:val="样式 标题 1H1合同标题 + 小三"/>
    <w:basedOn w:val="3"/>
    <w:qFormat/>
    <w:uiPriority w:val="0"/>
    <w:pPr>
      <w:pageBreakBefore/>
      <w:widowControl/>
      <w:numPr>
        <w:numId w:val="0"/>
      </w:numPr>
      <w:tabs>
        <w:tab w:val="left" w:pos="432"/>
      </w:tabs>
      <w:adjustRightInd w:val="0"/>
      <w:snapToGrid w:val="0"/>
      <w:spacing w:before="120" w:after="240" w:line="240" w:lineRule="atLeast"/>
      <w:ind w:left="432" w:hanging="432"/>
      <w:jc w:val="left"/>
    </w:pPr>
    <w:rPr>
      <w:rFonts w:ascii="Times New Roman" w:hAnsi="Times New Roman" w:eastAsia="黑体" w:cs="Times New Roman"/>
      <w:spacing w:val="10"/>
      <w:kern w:val="2"/>
      <w:sz w:val="30"/>
      <w:szCs w:val="20"/>
    </w:rPr>
  </w:style>
  <w:style w:type="paragraph" w:customStyle="1" w:styleId="195">
    <w:name w:val="Char1"/>
    <w:basedOn w:val="1"/>
    <w:qFormat/>
    <w:uiPriority w:val="0"/>
    <w:pPr>
      <w:tabs>
        <w:tab w:val="left" w:pos="360"/>
      </w:tabs>
      <w:spacing w:line="360" w:lineRule="auto"/>
      <w:jc w:val="center"/>
    </w:pPr>
    <w:rPr>
      <w:rFonts w:ascii="黑体" w:hAnsi="Times New Roman" w:eastAsia="黑体" w:cs="Times New Roman"/>
      <w:sz w:val="24"/>
      <w:szCs w:val="21"/>
    </w:rPr>
  </w:style>
  <w:style w:type="character" w:customStyle="1" w:styleId="196">
    <w:name w:val="正文文本首行缩进 字符"/>
    <w:basedOn w:val="167"/>
    <w:link w:val="86"/>
    <w:qFormat/>
    <w:uiPriority w:val="0"/>
    <w:rPr>
      <w:rFonts w:ascii="Calibri" w:hAnsi="Calibri" w:eastAsia="宋体" w:cs="Times New Roman"/>
      <w:sz w:val="24"/>
      <w:szCs w:val="24"/>
    </w:rPr>
  </w:style>
  <w:style w:type="paragraph" w:customStyle="1" w:styleId="197">
    <w:name w:val="标准正文"/>
    <w:basedOn w:val="1"/>
    <w:next w:val="1"/>
    <w:qFormat/>
    <w:uiPriority w:val="0"/>
    <w:pPr>
      <w:spacing w:before="60" w:after="60" w:line="360" w:lineRule="auto"/>
      <w:ind w:firstLine="482"/>
    </w:pPr>
    <w:rPr>
      <w:rFonts w:ascii="Times New Roman" w:hAnsi="Times New Roman" w:eastAsia="宋体" w:cs="Times New Roman"/>
      <w:sz w:val="24"/>
      <w:szCs w:val="20"/>
    </w:rPr>
  </w:style>
  <w:style w:type="paragraph" w:customStyle="1" w:styleId="198">
    <w:name w:val="样式 段落缩进2 小四 + 段前: 15.6 磅"/>
    <w:basedOn w:val="1"/>
    <w:qFormat/>
    <w:uiPriority w:val="0"/>
    <w:pPr>
      <w:spacing w:before="312" w:line="360" w:lineRule="auto"/>
      <w:ind w:firstLine="480" w:firstLineChars="200"/>
    </w:pPr>
    <w:rPr>
      <w:rFonts w:ascii="宋体" w:hAnsi="宋体" w:eastAsia="宋体" w:cs="Times New Roman"/>
      <w:sz w:val="24"/>
      <w:szCs w:val="20"/>
    </w:rPr>
  </w:style>
  <w:style w:type="paragraph" w:customStyle="1" w:styleId="199">
    <w:name w:val="Table Text"/>
    <w:basedOn w:val="1"/>
    <w:qFormat/>
    <w:uiPriority w:val="0"/>
    <w:pPr>
      <w:widowControl/>
      <w:spacing w:before="40" w:after="40" w:line="360" w:lineRule="auto"/>
      <w:jc w:val="left"/>
    </w:pPr>
    <w:rPr>
      <w:rFonts w:ascii="Arial" w:hAnsi="Arial" w:eastAsia="宋体" w:cs="Times New Roman"/>
      <w:kern w:val="0"/>
      <w:sz w:val="20"/>
      <w:szCs w:val="20"/>
      <w:lang w:eastAsia="en-US" w:bidi="en-US"/>
    </w:rPr>
  </w:style>
  <w:style w:type="paragraph" w:customStyle="1" w:styleId="200">
    <w:name w:val="reader-word-layer"/>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customStyle="1" w:styleId="201">
    <w:name w:val="章标题"/>
    <w:next w:val="183"/>
    <w:qFormat/>
    <w:uiPriority w:val="0"/>
    <w:pPr>
      <w:tabs>
        <w:tab w:val="left" w:pos="420"/>
      </w:tabs>
      <w:spacing w:beforeLines="50" w:afterLines="50"/>
      <w:jc w:val="both"/>
      <w:outlineLvl w:val="1"/>
    </w:pPr>
    <w:rPr>
      <w:rFonts w:ascii="黑体" w:hAnsi="Times New Roman" w:eastAsia="黑体" w:cs="Times New Roman"/>
      <w:b/>
      <w:sz w:val="21"/>
      <w:lang w:val="en-US" w:eastAsia="zh-CN" w:bidi="ar-SA"/>
    </w:rPr>
  </w:style>
  <w:style w:type="paragraph" w:customStyle="1" w:styleId="202">
    <w:name w:val="一级条标题"/>
    <w:basedOn w:val="201"/>
    <w:next w:val="183"/>
    <w:qFormat/>
    <w:uiPriority w:val="0"/>
    <w:pPr>
      <w:numPr>
        <w:ilvl w:val="2"/>
        <w:numId w:val="13"/>
      </w:numPr>
      <w:tabs>
        <w:tab w:val="left" w:pos="525"/>
        <w:tab w:val="clear" w:pos="420"/>
      </w:tabs>
      <w:spacing w:beforeLines="0" w:afterLines="0"/>
      <w:outlineLvl w:val="2"/>
    </w:pPr>
  </w:style>
  <w:style w:type="paragraph" w:customStyle="1" w:styleId="203">
    <w:name w:val="二级条标题"/>
    <w:basedOn w:val="202"/>
    <w:next w:val="183"/>
    <w:qFormat/>
    <w:uiPriority w:val="0"/>
    <w:pPr>
      <w:numPr>
        <w:ilvl w:val="3"/>
        <w:numId w:val="14"/>
      </w:numPr>
      <w:tabs>
        <w:tab w:val="clear" w:pos="525"/>
      </w:tabs>
      <w:outlineLvl w:val="3"/>
    </w:pPr>
  </w:style>
  <w:style w:type="paragraph" w:customStyle="1" w:styleId="204">
    <w:name w:val="三级条标题"/>
    <w:basedOn w:val="203"/>
    <w:next w:val="183"/>
    <w:qFormat/>
    <w:uiPriority w:val="0"/>
    <w:pPr>
      <w:numPr>
        <w:ilvl w:val="0"/>
        <w:numId w:val="0"/>
      </w:numPr>
      <w:tabs>
        <w:tab w:val="left" w:pos="945"/>
      </w:tabs>
      <w:outlineLvl w:val="4"/>
    </w:pPr>
  </w:style>
  <w:style w:type="paragraph" w:customStyle="1" w:styleId="205">
    <w:name w:val="三级无标题条"/>
    <w:basedOn w:val="1"/>
    <w:qFormat/>
    <w:uiPriority w:val="0"/>
    <w:pPr>
      <w:spacing w:line="360" w:lineRule="auto"/>
    </w:pPr>
    <w:rPr>
      <w:rFonts w:ascii="Times New Roman" w:hAnsi="Times New Roman" w:eastAsia="宋体" w:cs="Times New Roman"/>
      <w:b/>
      <w:sz w:val="24"/>
      <w:szCs w:val="24"/>
    </w:rPr>
  </w:style>
  <w:style w:type="paragraph" w:customStyle="1" w:styleId="206">
    <w:name w:val="默认段落字体 Para Char Char Char Char1 Char Char Char"/>
    <w:basedOn w:val="1"/>
    <w:qFormat/>
    <w:uiPriority w:val="0"/>
    <w:pPr>
      <w:spacing w:line="360" w:lineRule="auto"/>
    </w:pPr>
    <w:rPr>
      <w:rFonts w:ascii="Times New Roman" w:hAnsi="Times New Roman" w:eastAsia="宋体" w:cs="Times New Roman"/>
      <w:sz w:val="24"/>
      <w:szCs w:val="24"/>
    </w:rPr>
  </w:style>
  <w:style w:type="paragraph" w:customStyle="1" w:styleId="207">
    <w:name w:val="样式 行距: 多倍行距 1.2 字行"/>
    <w:basedOn w:val="1"/>
    <w:qFormat/>
    <w:uiPriority w:val="0"/>
    <w:pPr>
      <w:spacing w:beforeLines="50" w:line="288" w:lineRule="auto"/>
    </w:pPr>
    <w:rPr>
      <w:rFonts w:ascii="Times New Roman" w:hAnsi="Times New Roman" w:eastAsia="宋体" w:cs="Times New Roman"/>
      <w:sz w:val="24"/>
      <w:szCs w:val="20"/>
    </w:rPr>
  </w:style>
  <w:style w:type="character" w:customStyle="1" w:styleId="208">
    <w:name w:val="正文文本缩进 3 字符"/>
    <w:basedOn w:val="133"/>
    <w:link w:val="70"/>
    <w:qFormat/>
    <w:uiPriority w:val="0"/>
    <w:rPr>
      <w:rFonts w:ascii="Times New Roman" w:hAnsi="Times New Roman" w:eastAsia="宋体" w:cs="Times New Roman"/>
      <w:sz w:val="16"/>
      <w:szCs w:val="16"/>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表格"/>
    <w:basedOn w:val="1"/>
    <w:link w:val="211"/>
    <w:qFormat/>
    <w:uiPriority w:val="0"/>
    <w:pPr>
      <w:spacing w:line="360" w:lineRule="auto"/>
    </w:pPr>
    <w:rPr>
      <w:rFonts w:ascii="宋体" w:hAnsi="宋体" w:eastAsia="宋体" w:cs="Times New Roman"/>
      <w:sz w:val="24"/>
      <w:szCs w:val="21"/>
    </w:rPr>
  </w:style>
  <w:style w:type="character" w:customStyle="1" w:styleId="211">
    <w:name w:val="表格 Char"/>
    <w:link w:val="210"/>
    <w:qFormat/>
    <w:uiPriority w:val="0"/>
    <w:rPr>
      <w:rFonts w:ascii="宋体" w:hAnsi="宋体" w:eastAsia="宋体" w:cs="Times New Roman"/>
      <w:sz w:val="24"/>
      <w:szCs w:val="21"/>
    </w:rPr>
  </w:style>
  <w:style w:type="paragraph" w:customStyle="1" w:styleId="212">
    <w:name w:val="p16"/>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213">
    <w:name w:val="正文缩进1"/>
    <w:basedOn w:val="1"/>
    <w:qFormat/>
    <w:uiPriority w:val="0"/>
    <w:pPr>
      <w:spacing w:line="360" w:lineRule="auto"/>
      <w:ind w:firstLine="420"/>
    </w:pPr>
    <w:rPr>
      <w:rFonts w:ascii="Times New Roman" w:hAnsi="Times New Roman" w:eastAsia="宋体" w:cs="Times New Roman"/>
      <w:sz w:val="24"/>
      <w:szCs w:val="20"/>
    </w:rPr>
  </w:style>
  <w:style w:type="paragraph" w:customStyle="1" w:styleId="21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5">
    <w:name w:val="四级条标题"/>
    <w:basedOn w:val="204"/>
    <w:next w:val="183"/>
    <w:qFormat/>
    <w:uiPriority w:val="0"/>
    <w:pPr>
      <w:tabs>
        <w:tab w:val="clear" w:pos="945"/>
      </w:tabs>
      <w:outlineLvl w:val="5"/>
    </w:pPr>
    <w:rPr>
      <w:b w:val="0"/>
    </w:rPr>
  </w:style>
  <w:style w:type="paragraph" w:customStyle="1" w:styleId="216">
    <w:name w:val="五级条标题"/>
    <w:basedOn w:val="215"/>
    <w:next w:val="183"/>
    <w:qFormat/>
    <w:uiPriority w:val="0"/>
    <w:pPr>
      <w:outlineLvl w:val="6"/>
    </w:pPr>
  </w:style>
  <w:style w:type="paragraph" w:customStyle="1" w:styleId="217">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218">
    <w:name w:val="方案正文"/>
    <w:basedOn w:val="1"/>
    <w:link w:val="672"/>
    <w:qFormat/>
    <w:uiPriority w:val="0"/>
    <w:pPr>
      <w:tabs>
        <w:tab w:val="left" w:pos="360"/>
      </w:tabs>
    </w:pPr>
    <w:rPr>
      <w:rFonts w:ascii="Times New Roman" w:hAnsi="Times New Roman" w:eastAsia="宋体" w:cs="Times New Roman"/>
      <w:sz w:val="24"/>
      <w:szCs w:val="24"/>
    </w:rPr>
  </w:style>
  <w:style w:type="character" w:customStyle="1" w:styleId="219">
    <w:name w:val="正文文本缩进 2 字符"/>
    <w:basedOn w:val="133"/>
    <w:link w:val="51"/>
    <w:qFormat/>
    <w:uiPriority w:val="0"/>
    <w:rPr>
      <w:rFonts w:ascii="Times New Roman" w:hAnsi="Times New Roman" w:eastAsia="宋体" w:cs="Times New Roman"/>
      <w:sz w:val="24"/>
      <w:szCs w:val="20"/>
    </w:rPr>
  </w:style>
  <w:style w:type="paragraph" w:customStyle="1" w:styleId="220">
    <w:name w:val="Char Char Char Char Char Char Char Char Char Char Char Char Char Char Char Char1"/>
    <w:basedOn w:val="1"/>
    <w:qFormat/>
    <w:uiPriority w:val="0"/>
    <w:pPr>
      <w:tabs>
        <w:tab w:val="left" w:pos="360"/>
      </w:tabs>
    </w:pPr>
    <w:rPr>
      <w:rFonts w:ascii="Times New Roman" w:hAnsi="Times New Roman" w:eastAsia="宋体" w:cs="Times New Roman"/>
      <w:sz w:val="24"/>
      <w:szCs w:val="24"/>
    </w:rPr>
  </w:style>
  <w:style w:type="character" w:customStyle="1" w:styleId="221">
    <w:name w:val="HTML 地址 字符"/>
    <w:basedOn w:val="133"/>
    <w:link w:val="41"/>
    <w:semiHidden/>
    <w:qFormat/>
    <w:uiPriority w:val="0"/>
    <w:rPr>
      <w:rFonts w:ascii="Times New Roman" w:hAnsi="Times New Roman" w:eastAsia="宋体" w:cs="Times New Roman"/>
      <w:i/>
      <w:iCs/>
      <w:szCs w:val="24"/>
    </w:rPr>
  </w:style>
  <w:style w:type="character" w:customStyle="1" w:styleId="222">
    <w:name w:val="HTML 预设格式 字符"/>
    <w:basedOn w:val="133"/>
    <w:link w:val="80"/>
    <w:semiHidden/>
    <w:qFormat/>
    <w:uiPriority w:val="0"/>
    <w:rPr>
      <w:rFonts w:ascii="Courier New" w:hAnsi="Courier New" w:eastAsia="宋体" w:cs="Courier New"/>
      <w:sz w:val="20"/>
      <w:szCs w:val="20"/>
    </w:rPr>
  </w:style>
  <w:style w:type="character" w:customStyle="1" w:styleId="223">
    <w:name w:val="称呼 字符"/>
    <w:basedOn w:val="133"/>
    <w:link w:val="30"/>
    <w:semiHidden/>
    <w:qFormat/>
    <w:uiPriority w:val="0"/>
    <w:rPr>
      <w:rFonts w:ascii="Times New Roman" w:hAnsi="Times New Roman" w:eastAsia="宋体" w:cs="Times New Roman"/>
      <w:szCs w:val="24"/>
    </w:rPr>
  </w:style>
  <w:style w:type="character" w:customStyle="1" w:styleId="224">
    <w:name w:val="电子邮件签名 字符"/>
    <w:basedOn w:val="133"/>
    <w:link w:val="20"/>
    <w:semiHidden/>
    <w:qFormat/>
    <w:uiPriority w:val="0"/>
    <w:rPr>
      <w:rFonts w:ascii="Times New Roman" w:hAnsi="Times New Roman" w:eastAsia="宋体" w:cs="Times New Roman"/>
      <w:szCs w:val="24"/>
    </w:rPr>
  </w:style>
  <w:style w:type="character" w:customStyle="1" w:styleId="225">
    <w:name w:val="副标题 字符"/>
    <w:basedOn w:val="133"/>
    <w:link w:val="64"/>
    <w:qFormat/>
    <w:uiPriority w:val="0"/>
    <w:rPr>
      <w:rFonts w:ascii="Arial" w:hAnsi="Arial" w:eastAsia="宋体" w:cs="Arial"/>
      <w:b/>
      <w:bCs/>
      <w:kern w:val="28"/>
      <w:sz w:val="32"/>
      <w:szCs w:val="32"/>
    </w:rPr>
  </w:style>
  <w:style w:type="character" w:customStyle="1" w:styleId="226">
    <w:name w:val="结束语 字符"/>
    <w:basedOn w:val="133"/>
    <w:link w:val="32"/>
    <w:qFormat/>
    <w:uiPriority w:val="0"/>
    <w:rPr>
      <w:rFonts w:ascii="Times New Roman" w:hAnsi="Times New Roman" w:eastAsia="宋体" w:cs="Times New Roman"/>
      <w:szCs w:val="24"/>
    </w:rPr>
  </w:style>
  <w:style w:type="character" w:customStyle="1" w:styleId="227">
    <w:name w:val="签名 字符"/>
    <w:basedOn w:val="133"/>
    <w:link w:val="58"/>
    <w:semiHidden/>
    <w:qFormat/>
    <w:uiPriority w:val="0"/>
    <w:rPr>
      <w:rFonts w:ascii="Times New Roman" w:hAnsi="Times New Roman" w:eastAsia="宋体" w:cs="Times New Roman"/>
      <w:szCs w:val="24"/>
    </w:rPr>
  </w:style>
  <w:style w:type="character" w:customStyle="1" w:styleId="228">
    <w:name w:val="信息标题 字符"/>
    <w:basedOn w:val="133"/>
    <w:link w:val="79"/>
    <w:semiHidden/>
    <w:qFormat/>
    <w:uiPriority w:val="0"/>
    <w:rPr>
      <w:rFonts w:ascii="Arial" w:hAnsi="Arial" w:eastAsia="宋体" w:cs="Arial"/>
      <w:sz w:val="24"/>
      <w:szCs w:val="24"/>
      <w:shd w:val="pct20" w:color="auto" w:fill="auto"/>
    </w:rPr>
  </w:style>
  <w:style w:type="paragraph" w:customStyle="1" w:styleId="229">
    <w:name w:val="7"/>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230">
    <w:name w:val="正文文本 2 字符"/>
    <w:basedOn w:val="133"/>
    <w:link w:val="76"/>
    <w:qFormat/>
    <w:uiPriority w:val="0"/>
    <w:rPr>
      <w:rFonts w:ascii="Times New Roman" w:hAnsi="Times New Roman" w:eastAsia="宋体" w:cs="Times New Roman"/>
      <w:szCs w:val="24"/>
    </w:rPr>
  </w:style>
  <w:style w:type="character" w:customStyle="1" w:styleId="231">
    <w:name w:val="注释标题 字符"/>
    <w:basedOn w:val="133"/>
    <w:link w:val="17"/>
    <w:semiHidden/>
    <w:qFormat/>
    <w:uiPriority w:val="0"/>
    <w:rPr>
      <w:rFonts w:ascii="Times New Roman" w:hAnsi="Times New Roman" w:eastAsia="宋体" w:cs="Times New Roman"/>
      <w:szCs w:val="24"/>
    </w:rPr>
  </w:style>
  <w:style w:type="paragraph" w:customStyle="1" w:styleId="232">
    <w:name w:val="a b c"/>
    <w:basedOn w:val="1"/>
    <w:qFormat/>
    <w:uiPriority w:val="0"/>
    <w:pPr>
      <w:tabs>
        <w:tab w:val="left" w:pos="180"/>
        <w:tab w:val="left" w:pos="898"/>
      </w:tabs>
      <w:spacing w:line="360" w:lineRule="auto"/>
      <w:ind w:left="898" w:hanging="420"/>
      <w:jc w:val="left"/>
    </w:pPr>
    <w:rPr>
      <w:rFonts w:ascii="宋体" w:hAnsi="宋体" w:eastAsia="宋体" w:cs="Arial"/>
      <w:sz w:val="24"/>
      <w:szCs w:val="24"/>
    </w:rPr>
  </w:style>
  <w:style w:type="paragraph" w:customStyle="1" w:styleId="233">
    <w:name w:val="正文2.25"/>
    <w:basedOn w:val="1"/>
    <w:qFormat/>
    <w:uiPriority w:val="0"/>
    <w:pPr>
      <w:spacing w:line="360" w:lineRule="auto"/>
      <w:ind w:firstLine="540" w:firstLineChars="225"/>
    </w:pPr>
    <w:rPr>
      <w:rFonts w:ascii="Times New Roman" w:hAnsi="Times New Roman" w:eastAsia="宋体" w:cs="Times New Roman"/>
      <w:sz w:val="24"/>
      <w:szCs w:val="24"/>
    </w:rPr>
  </w:style>
  <w:style w:type="paragraph" w:customStyle="1" w:styleId="234">
    <w:name w:val="Table Title"/>
    <w:basedOn w:val="1"/>
    <w:next w:val="1"/>
    <w:qFormat/>
    <w:uiPriority w:val="0"/>
    <w:pPr>
      <w:keepNext/>
      <w:widowControl/>
      <w:spacing w:after="240"/>
      <w:jc w:val="center"/>
    </w:pPr>
    <w:rPr>
      <w:rFonts w:ascii="Times New Roman" w:hAnsi="Times New Roman" w:eastAsia="宋体" w:cs="Times New Roman"/>
      <w:b/>
      <w:kern w:val="0"/>
      <w:sz w:val="24"/>
      <w:szCs w:val="20"/>
      <w:lang w:eastAsia="en-US"/>
    </w:rPr>
  </w:style>
  <w:style w:type="paragraph" w:customStyle="1" w:styleId="235">
    <w:name w:val="样式1"/>
    <w:basedOn w:val="5"/>
    <w:qFormat/>
    <w:uiPriority w:val="0"/>
    <w:pPr>
      <w:numPr>
        <w:ilvl w:val="0"/>
        <w:numId w:val="0"/>
      </w:numPr>
      <w:spacing w:before="200" w:after="190" w:line="240" w:lineRule="auto"/>
      <w:jc w:val="left"/>
      <w:outlineLvl w:val="3"/>
    </w:pPr>
    <w:rPr>
      <w:rFonts w:ascii="Arial" w:hAnsi="Arial" w:eastAsia="华文中宋" w:cs="Times New Roman"/>
      <w:szCs w:val="30"/>
    </w:rPr>
  </w:style>
  <w:style w:type="paragraph" w:customStyle="1" w:styleId="236">
    <w:name w:val="样式2"/>
    <w:basedOn w:val="5"/>
    <w:qFormat/>
    <w:uiPriority w:val="0"/>
    <w:pPr>
      <w:numPr>
        <w:ilvl w:val="0"/>
        <w:numId w:val="0"/>
      </w:numPr>
      <w:spacing w:before="200" w:after="190" w:line="240" w:lineRule="auto"/>
      <w:jc w:val="left"/>
      <w:outlineLvl w:val="3"/>
    </w:pPr>
    <w:rPr>
      <w:rFonts w:ascii="Arial" w:hAnsi="Arial" w:eastAsia="华文中宋" w:cs="Times New Roman"/>
      <w:szCs w:val="30"/>
    </w:rPr>
  </w:style>
  <w:style w:type="paragraph" w:customStyle="1" w:styleId="237">
    <w:name w:val="样式3"/>
    <w:basedOn w:val="6"/>
    <w:qFormat/>
    <w:uiPriority w:val="0"/>
    <w:pPr>
      <w:numPr>
        <w:ilvl w:val="0"/>
        <w:numId w:val="0"/>
      </w:numPr>
      <w:spacing w:before="120" w:after="110" w:line="240" w:lineRule="auto"/>
      <w:jc w:val="left"/>
    </w:pPr>
    <w:rPr>
      <w:rFonts w:ascii="Arial" w:hAnsi="Arial" w:eastAsia="华文中宋" w:cs="Times New Roman"/>
    </w:rPr>
  </w:style>
  <w:style w:type="paragraph" w:customStyle="1" w:styleId="238">
    <w:name w:val="样式4"/>
    <w:basedOn w:val="6"/>
    <w:qFormat/>
    <w:uiPriority w:val="0"/>
    <w:pPr>
      <w:numPr>
        <w:ilvl w:val="0"/>
        <w:numId w:val="0"/>
      </w:numPr>
      <w:spacing w:before="120" w:after="110" w:line="240" w:lineRule="auto"/>
      <w:jc w:val="left"/>
    </w:pPr>
    <w:rPr>
      <w:rFonts w:ascii="Arial" w:hAnsi="Arial" w:eastAsia="华文中宋" w:cs="Times New Roman"/>
    </w:rPr>
  </w:style>
  <w:style w:type="paragraph" w:customStyle="1" w:styleId="239">
    <w:name w:val="样式5"/>
    <w:basedOn w:val="238"/>
    <w:qFormat/>
    <w:uiPriority w:val="0"/>
    <w:pPr>
      <w:ind w:firstLine="480"/>
    </w:pPr>
  </w:style>
  <w:style w:type="paragraph" w:customStyle="1" w:styleId="240">
    <w:name w:val="样式6"/>
    <w:basedOn w:val="6"/>
    <w:qFormat/>
    <w:uiPriority w:val="0"/>
    <w:pPr>
      <w:numPr>
        <w:ilvl w:val="0"/>
        <w:numId w:val="0"/>
      </w:numPr>
      <w:tabs>
        <w:tab w:val="left" w:pos="2158"/>
      </w:tabs>
      <w:spacing w:before="120" w:after="110" w:line="240" w:lineRule="auto"/>
      <w:ind w:left="2158" w:firstLine="480"/>
      <w:jc w:val="left"/>
    </w:pPr>
    <w:rPr>
      <w:rFonts w:ascii="Arial" w:hAnsi="Arial" w:eastAsia="华文中宋" w:cs="Times New Roman"/>
    </w:rPr>
  </w:style>
  <w:style w:type="paragraph" w:customStyle="1" w:styleId="241">
    <w:name w:val="样式7"/>
    <w:basedOn w:val="6"/>
    <w:qFormat/>
    <w:uiPriority w:val="0"/>
    <w:pPr>
      <w:numPr>
        <w:ilvl w:val="0"/>
        <w:numId w:val="0"/>
      </w:numPr>
      <w:tabs>
        <w:tab w:val="left" w:pos="2158"/>
      </w:tabs>
      <w:spacing w:before="120" w:after="110" w:line="240" w:lineRule="auto"/>
      <w:ind w:left="2158" w:firstLine="480"/>
      <w:jc w:val="left"/>
    </w:pPr>
    <w:rPr>
      <w:rFonts w:ascii="Arial" w:hAnsi="Arial" w:eastAsia="华文中宋" w:cs="Times New Roman"/>
    </w:rPr>
  </w:style>
  <w:style w:type="paragraph" w:customStyle="1" w:styleId="242">
    <w:name w:val="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3">
    <w:name w:val="Char"/>
    <w:basedOn w:val="1"/>
    <w:qFormat/>
    <w:uiPriority w:val="0"/>
    <w:pPr>
      <w:tabs>
        <w:tab w:val="left" w:pos="360"/>
      </w:tabs>
    </w:pPr>
    <w:rPr>
      <w:rFonts w:ascii="Times New Roman" w:hAnsi="Times New Roman" w:eastAsia="宋体" w:cs="Times New Roman"/>
      <w:b/>
      <w:sz w:val="24"/>
      <w:szCs w:val="24"/>
    </w:rPr>
  </w:style>
  <w:style w:type="character" w:customStyle="1" w:styleId="244">
    <w:name w:val="脚注文本 字符"/>
    <w:basedOn w:val="133"/>
    <w:link w:val="67"/>
    <w:qFormat/>
    <w:uiPriority w:val="0"/>
    <w:rPr>
      <w:rFonts w:ascii="Times New Roman" w:hAnsi="Times New Roman" w:eastAsia="宋体" w:cs="Times New Roman"/>
      <w:sz w:val="18"/>
      <w:szCs w:val="18"/>
    </w:rPr>
  </w:style>
  <w:style w:type="paragraph" w:customStyle="1" w:styleId="245">
    <w:name w:val="二级无标题条"/>
    <w:basedOn w:val="1"/>
    <w:qFormat/>
    <w:uiPriority w:val="0"/>
    <w:rPr>
      <w:rFonts w:ascii="Times New Roman" w:hAnsi="Times New Roman" w:eastAsia="宋体" w:cs="Times New Roman"/>
      <w:szCs w:val="20"/>
    </w:rPr>
  </w:style>
  <w:style w:type="paragraph" w:customStyle="1" w:styleId="246">
    <w:name w:val="四级无标题条"/>
    <w:basedOn w:val="1"/>
    <w:qFormat/>
    <w:uiPriority w:val="0"/>
    <w:rPr>
      <w:rFonts w:ascii="Times New Roman" w:hAnsi="Times New Roman" w:eastAsia="宋体" w:cs="Times New Roman"/>
      <w:szCs w:val="20"/>
    </w:rPr>
  </w:style>
  <w:style w:type="paragraph" w:customStyle="1" w:styleId="247">
    <w:name w:val="五级无标题条"/>
    <w:basedOn w:val="1"/>
    <w:qFormat/>
    <w:uiPriority w:val="0"/>
    <w:rPr>
      <w:rFonts w:ascii="Times New Roman" w:hAnsi="Times New Roman" w:eastAsia="宋体" w:cs="Times New Roman"/>
      <w:szCs w:val="20"/>
    </w:rPr>
  </w:style>
  <w:style w:type="paragraph" w:customStyle="1" w:styleId="248">
    <w:name w:val="一级无标题条"/>
    <w:basedOn w:val="1"/>
    <w:qFormat/>
    <w:uiPriority w:val="0"/>
    <w:rPr>
      <w:rFonts w:ascii="Times New Roman" w:hAnsi="Times New Roman" w:eastAsia="宋体" w:cs="Times New Roman"/>
      <w:szCs w:val="20"/>
    </w:rPr>
  </w:style>
  <w:style w:type="paragraph" w:customStyle="1" w:styleId="249">
    <w:name w:val="样式 宋体 小四 加粗 行距: 1.5 倍行距"/>
    <w:basedOn w:val="1"/>
    <w:qFormat/>
    <w:uiPriority w:val="0"/>
    <w:pPr>
      <w:spacing w:line="360" w:lineRule="auto"/>
    </w:pPr>
    <w:rPr>
      <w:rFonts w:ascii="宋体" w:hAnsi="宋体" w:eastAsia="宋体" w:cs="宋体"/>
      <w:b/>
      <w:bCs/>
      <w:sz w:val="28"/>
      <w:szCs w:val="20"/>
    </w:rPr>
  </w:style>
  <w:style w:type="character" w:customStyle="1" w:styleId="250">
    <w:name w:val="style31"/>
    <w:qFormat/>
    <w:uiPriority w:val="0"/>
    <w:rPr>
      <w:sz w:val="9"/>
      <w:szCs w:val="9"/>
    </w:rPr>
  </w:style>
  <w:style w:type="character" w:customStyle="1" w:styleId="251">
    <w:name w:val="rightdt"/>
    <w:qFormat/>
    <w:uiPriority w:val="0"/>
  </w:style>
  <w:style w:type="character" w:customStyle="1" w:styleId="252">
    <w:name w:val="maywed421"/>
    <w:qFormat/>
    <w:uiPriority w:val="0"/>
    <w:rPr>
      <w:color w:val="366FB6"/>
      <w:u w:val="none"/>
    </w:rPr>
  </w:style>
  <w:style w:type="paragraph" w:customStyle="1" w:styleId="253">
    <w:name w:val="表格内容"/>
    <w:basedOn w:val="1"/>
    <w:link w:val="254"/>
    <w:qFormat/>
    <w:uiPriority w:val="0"/>
    <w:pPr>
      <w:spacing w:line="360" w:lineRule="auto"/>
    </w:pPr>
    <w:rPr>
      <w:rFonts w:ascii="Times New Roman" w:hAnsi="Times New Roman" w:eastAsia="宋体" w:cs="Times New Roman"/>
      <w:szCs w:val="24"/>
    </w:rPr>
  </w:style>
  <w:style w:type="character" w:customStyle="1" w:styleId="254">
    <w:name w:val="表格内容 Char"/>
    <w:link w:val="253"/>
    <w:qFormat/>
    <w:uiPriority w:val="0"/>
    <w:rPr>
      <w:rFonts w:ascii="Times New Roman" w:hAnsi="Times New Roman" w:eastAsia="宋体" w:cs="Times New Roman"/>
      <w:szCs w:val="24"/>
    </w:rPr>
  </w:style>
  <w:style w:type="paragraph" w:customStyle="1" w:styleId="2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表头"/>
    <w:basedOn w:val="1"/>
    <w:qFormat/>
    <w:uiPriority w:val="0"/>
    <w:pPr>
      <w:widowControl/>
      <w:tabs>
        <w:tab w:val="left" w:pos="180"/>
      </w:tabs>
      <w:jc w:val="center"/>
    </w:pPr>
    <w:rPr>
      <w:rFonts w:ascii="Times New Roman" w:hAnsi="Times New Roman" w:eastAsia="宋体" w:cs="Times New Roman"/>
      <w:b/>
      <w:color w:val="000000"/>
      <w:szCs w:val="21"/>
    </w:rPr>
  </w:style>
  <w:style w:type="paragraph" w:customStyle="1" w:styleId="257">
    <w:name w:val="表格内容居中"/>
    <w:basedOn w:val="253"/>
    <w:qFormat/>
    <w:uiPriority w:val="0"/>
    <w:pPr>
      <w:spacing w:line="240" w:lineRule="auto"/>
      <w:jc w:val="center"/>
    </w:pPr>
    <w:rPr>
      <w:rFonts w:eastAsia="Times New Roman"/>
      <w:szCs w:val="21"/>
    </w:rPr>
  </w:style>
  <w:style w:type="paragraph" w:customStyle="1" w:styleId="258">
    <w:name w:val="hwyang"/>
    <w:basedOn w:val="1"/>
    <w:link w:val="259"/>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259">
    <w:name w:val="hwyang Char"/>
    <w:link w:val="258"/>
    <w:qFormat/>
    <w:uiPriority w:val="0"/>
    <w:rPr>
      <w:rFonts w:ascii="Times New Roman" w:hAnsi="Times New Roman" w:eastAsia="宋体" w:cs="Times New Roman"/>
      <w:sz w:val="24"/>
      <w:szCs w:val="20"/>
    </w:rPr>
  </w:style>
  <w:style w:type="paragraph" w:customStyle="1" w:styleId="260">
    <w:name w:val="Char Char Char Char Char Char1 Char"/>
    <w:basedOn w:val="1"/>
    <w:qFormat/>
    <w:uiPriority w:val="0"/>
    <w:rPr>
      <w:rFonts w:ascii="Times New Roman" w:hAnsi="Times New Roman" w:eastAsia="宋体" w:cs="Times New Roman"/>
      <w:szCs w:val="24"/>
    </w:rPr>
  </w:style>
  <w:style w:type="paragraph" w:customStyle="1" w:styleId="261">
    <w:name w:val="Char Char Char Char Char Char Char Char Char Char Char Char Char Char Char Char3"/>
    <w:basedOn w:val="1"/>
    <w:qFormat/>
    <w:uiPriority w:val="0"/>
    <w:pPr>
      <w:tabs>
        <w:tab w:val="left" w:pos="360"/>
      </w:tabs>
    </w:pPr>
    <w:rPr>
      <w:rFonts w:ascii="Times New Roman" w:hAnsi="Times New Roman" w:eastAsia="宋体" w:cs="Times New Roman"/>
      <w:sz w:val="24"/>
      <w:szCs w:val="24"/>
    </w:rPr>
  </w:style>
  <w:style w:type="paragraph" w:customStyle="1" w:styleId="262">
    <w:name w:val="Char Char Char Char Char Char Char Char Char Char Char Char Char Char Char Char2"/>
    <w:basedOn w:val="1"/>
    <w:semiHidden/>
    <w:qFormat/>
    <w:uiPriority w:val="0"/>
    <w:pPr>
      <w:tabs>
        <w:tab w:val="left" w:pos="360"/>
      </w:tabs>
    </w:pPr>
    <w:rPr>
      <w:rFonts w:ascii="Times New Roman" w:hAnsi="Times New Roman" w:eastAsia="宋体" w:cs="Times New Roman"/>
      <w:sz w:val="24"/>
      <w:szCs w:val="24"/>
    </w:rPr>
  </w:style>
  <w:style w:type="character" w:customStyle="1" w:styleId="263">
    <w:name w:val="apple-style-span"/>
    <w:qFormat/>
    <w:uiPriority w:val="0"/>
  </w:style>
  <w:style w:type="character" w:customStyle="1" w:styleId="264">
    <w:name w:val="common"/>
    <w:qFormat/>
    <w:uiPriority w:val="0"/>
    <w:rPr>
      <w:rFonts w:ascii="微软雅黑" w:hAnsi="微软雅黑" w:eastAsia="微软雅黑" w:cs="微软雅黑"/>
      <w:sz w:val="18"/>
      <w:szCs w:val="18"/>
    </w:rPr>
  </w:style>
  <w:style w:type="paragraph" w:customStyle="1" w:styleId="265">
    <w:name w:val="正文 缩进"/>
    <w:basedOn w:val="86"/>
    <w:link w:val="266"/>
    <w:qFormat/>
    <w:uiPriority w:val="0"/>
    <w:pPr>
      <w:spacing w:after="100" w:afterAutospacing="1"/>
      <w:ind w:firstLine="480" w:firstLineChars="200"/>
    </w:pPr>
    <w:rPr>
      <w:rFonts w:ascii="Times New Roman" w:hAnsi="Times New Roman"/>
      <w:szCs w:val="24"/>
    </w:rPr>
  </w:style>
  <w:style w:type="character" w:customStyle="1" w:styleId="266">
    <w:name w:val="正文 缩进 Char"/>
    <w:link w:val="265"/>
    <w:qFormat/>
    <w:uiPriority w:val="0"/>
    <w:rPr>
      <w:rFonts w:ascii="Times New Roman" w:hAnsi="Times New Roman" w:eastAsia="宋体" w:cs="Times New Roman"/>
      <w:sz w:val="24"/>
      <w:szCs w:val="24"/>
    </w:rPr>
  </w:style>
  <w:style w:type="paragraph" w:customStyle="1" w:styleId="267">
    <w:name w:val="附表头"/>
    <w:basedOn w:val="1"/>
    <w:link w:val="268"/>
    <w:qFormat/>
    <w:uiPriority w:val="0"/>
    <w:pPr>
      <w:widowControl/>
      <w:jc w:val="center"/>
    </w:pPr>
    <w:rPr>
      <w:rFonts w:ascii="宋体" w:hAnsi="宋体" w:eastAsia="宋体" w:cs="Times New Roman"/>
      <w:b/>
      <w:bCs/>
      <w:kern w:val="0"/>
      <w:szCs w:val="21"/>
    </w:rPr>
  </w:style>
  <w:style w:type="character" w:customStyle="1" w:styleId="268">
    <w:name w:val="附表头 Char"/>
    <w:link w:val="267"/>
    <w:qFormat/>
    <w:uiPriority w:val="0"/>
    <w:rPr>
      <w:rFonts w:ascii="宋体" w:hAnsi="宋体" w:eastAsia="宋体" w:cs="Times New Roman"/>
      <w:b/>
      <w:bCs/>
      <w:kern w:val="0"/>
      <w:szCs w:val="21"/>
    </w:rPr>
  </w:style>
  <w:style w:type="paragraph" w:customStyle="1" w:styleId="269">
    <w:name w:val="附表正文"/>
    <w:basedOn w:val="1"/>
    <w:link w:val="270"/>
    <w:qFormat/>
    <w:uiPriority w:val="0"/>
    <w:pPr>
      <w:widowControl/>
      <w:jc w:val="left"/>
    </w:pPr>
    <w:rPr>
      <w:rFonts w:ascii="宋体" w:hAnsi="宋体" w:eastAsia="宋体" w:cs="Times New Roman"/>
      <w:kern w:val="0"/>
      <w:szCs w:val="21"/>
    </w:rPr>
  </w:style>
  <w:style w:type="character" w:customStyle="1" w:styleId="270">
    <w:name w:val="附表正文 Char"/>
    <w:link w:val="269"/>
    <w:qFormat/>
    <w:uiPriority w:val="0"/>
    <w:rPr>
      <w:rFonts w:ascii="宋体" w:hAnsi="宋体" w:eastAsia="宋体" w:cs="Times New Roman"/>
      <w:kern w:val="0"/>
      <w:szCs w:val="21"/>
    </w:rPr>
  </w:style>
  <w:style w:type="paragraph" w:customStyle="1" w:styleId="271">
    <w:name w:val="p0"/>
    <w:basedOn w:val="1"/>
    <w:qFormat/>
    <w:uiPriority w:val="0"/>
    <w:pPr>
      <w:widowControl/>
    </w:pPr>
    <w:rPr>
      <w:rFonts w:ascii="Times New Roman" w:hAnsi="Times New Roman" w:eastAsia="宋体" w:cs="Times New Roman"/>
      <w:kern w:val="0"/>
      <w:szCs w:val="21"/>
    </w:rPr>
  </w:style>
  <w:style w:type="character" w:customStyle="1" w:styleId="272">
    <w:name w:val="表格内容 Char Char"/>
    <w:qFormat/>
    <w:uiPriority w:val="0"/>
    <w:rPr>
      <w:rFonts w:eastAsia="宋体"/>
      <w:kern w:val="2"/>
      <w:sz w:val="21"/>
      <w:szCs w:val="24"/>
      <w:lang w:val="en-US" w:eastAsia="zh-CN" w:bidi="ar-SA"/>
    </w:rPr>
  </w:style>
  <w:style w:type="paragraph" w:customStyle="1" w:styleId="273">
    <w:name w:val="Char Char Char Char Char Char Char Char Char Char Char Char"/>
    <w:basedOn w:val="1"/>
    <w:qFormat/>
    <w:uiPriority w:val="0"/>
    <w:pPr>
      <w:spacing w:line="360" w:lineRule="auto"/>
    </w:pPr>
    <w:rPr>
      <w:rFonts w:ascii="Tahoma" w:hAnsi="Tahoma" w:eastAsia="宋体" w:cs="Times New Roman"/>
      <w:sz w:val="24"/>
      <w:szCs w:val="20"/>
    </w:rPr>
  </w:style>
  <w:style w:type="character" w:customStyle="1" w:styleId="274">
    <w:name w:val="正文首行缩进 Char1"/>
    <w:semiHidden/>
    <w:qFormat/>
    <w:uiPriority w:val="99"/>
    <w:rPr>
      <w:kern w:val="2"/>
      <w:sz w:val="21"/>
      <w:szCs w:val="24"/>
    </w:rPr>
  </w:style>
  <w:style w:type="paragraph" w:customStyle="1" w:styleId="275">
    <w:name w:val="正文首行缩进1"/>
    <w:basedOn w:val="34"/>
    <w:qFormat/>
    <w:uiPriority w:val="0"/>
    <w:pPr>
      <w:spacing w:line="360" w:lineRule="auto"/>
      <w:ind w:firstLine="200" w:firstLineChars="200"/>
    </w:pPr>
    <w:rPr>
      <w:sz w:val="24"/>
    </w:rPr>
  </w:style>
  <w:style w:type="character" w:customStyle="1" w:styleId="276">
    <w:name w:val="目录格式"/>
    <w:semiHidden/>
    <w:qFormat/>
    <w:locked/>
    <w:uiPriority w:val="0"/>
    <w:rPr>
      <w:rFonts w:ascii="Arial" w:hAnsi="Arial" w:eastAsia="黑体"/>
      <w:b/>
      <w:bCs/>
      <w:sz w:val="44"/>
      <w:szCs w:val="44"/>
    </w:rPr>
  </w:style>
  <w:style w:type="paragraph" w:customStyle="1" w:styleId="277">
    <w:name w:val="附录2"/>
    <w:basedOn w:val="1"/>
    <w:next w:val="1"/>
    <w:semiHidden/>
    <w:qFormat/>
    <w:locked/>
    <w:uiPriority w:val="0"/>
    <w:pPr>
      <w:outlineLvl w:val="1"/>
    </w:pPr>
    <w:rPr>
      <w:rFonts w:ascii="黑体" w:hAnsi="黑体" w:eastAsia="黑体" w:cs="Times New Roman"/>
      <w:b/>
      <w:bCs/>
      <w:sz w:val="32"/>
      <w:szCs w:val="24"/>
    </w:rPr>
  </w:style>
  <w:style w:type="paragraph" w:customStyle="1" w:styleId="278">
    <w:name w:val="附录3"/>
    <w:basedOn w:val="1"/>
    <w:next w:val="1"/>
    <w:semiHidden/>
    <w:qFormat/>
    <w:locked/>
    <w:uiPriority w:val="0"/>
    <w:pPr>
      <w:outlineLvl w:val="2"/>
    </w:pPr>
    <w:rPr>
      <w:rFonts w:ascii="Times New Roman" w:hAnsi="Times New Roman" w:eastAsia="黑体" w:cs="Times New Roman"/>
      <w:b/>
      <w:bCs/>
      <w:sz w:val="32"/>
      <w:szCs w:val="24"/>
    </w:rPr>
  </w:style>
  <w:style w:type="paragraph" w:customStyle="1" w:styleId="279">
    <w:name w:val="附录4"/>
    <w:basedOn w:val="1"/>
    <w:next w:val="1"/>
    <w:semiHidden/>
    <w:qFormat/>
    <w:locked/>
    <w:uiPriority w:val="0"/>
    <w:pPr>
      <w:widowControl/>
      <w:spacing w:line="240" w:lineRule="atLeast"/>
      <w:outlineLvl w:val="3"/>
    </w:pPr>
    <w:rPr>
      <w:rFonts w:ascii="Arial" w:hAnsi="Arial" w:eastAsia="黑体" w:cs="Times New Roman"/>
      <w:kern w:val="0"/>
      <w:sz w:val="28"/>
      <w:szCs w:val="21"/>
    </w:rPr>
  </w:style>
  <w:style w:type="paragraph" w:customStyle="1" w:styleId="280">
    <w:name w:val="附录1"/>
    <w:basedOn w:val="1"/>
    <w:next w:val="1"/>
    <w:semiHidden/>
    <w:qFormat/>
    <w:locked/>
    <w:uiPriority w:val="0"/>
    <w:pPr>
      <w:outlineLvl w:val="0"/>
    </w:pPr>
    <w:rPr>
      <w:rFonts w:ascii="黑体" w:hAnsi="黑体" w:eastAsia="黑体" w:cs="Times New Roman"/>
      <w:b/>
      <w:bCs/>
      <w:sz w:val="44"/>
      <w:szCs w:val="24"/>
    </w:rPr>
  </w:style>
  <w:style w:type="paragraph" w:customStyle="1" w:styleId="281">
    <w:name w:val="图表题注"/>
    <w:basedOn w:val="22"/>
    <w:semiHidden/>
    <w:qFormat/>
    <w:locked/>
    <w:uiPriority w:val="0"/>
    <w:pPr>
      <w:widowControl/>
      <w:spacing w:line="240" w:lineRule="atLeast"/>
      <w:jc w:val="center"/>
    </w:pPr>
    <w:rPr>
      <w:rFonts w:ascii="Arial" w:hAnsi="Arial" w:eastAsia="宋体" w:cs="Arial"/>
      <w:kern w:val="0"/>
      <w:sz w:val="18"/>
      <w:szCs w:val="21"/>
    </w:rPr>
  </w:style>
  <w:style w:type="table" w:customStyle="1" w:styleId="282">
    <w:name w:val="表格（版本变更记录）（绿盟科技）"/>
    <w:basedOn w:val="88"/>
    <w:qFormat/>
    <w:uiPriority w:val="0"/>
    <w:pPr>
      <w:ind w:left="50" w:leftChars="50" w:right="50" w:rightChars="50"/>
    </w:pPr>
    <w:rPr>
      <w:rFonts w:ascii="Arial" w:hAnsi="Arial"/>
      <w:sz w:val="18"/>
    </w:rPr>
    <w:tblPr>
      <w:tblBorders>
        <w:top w:val="single" w:color="000000" w:sz="12" w:space="0"/>
        <w:bottom w:val="single" w:color="000000" w:sz="12" w:space="0"/>
        <w:insideH w:val="single" w:color="000000" w:sz="6" w:space="0"/>
      </w:tblBorders>
      <w:tblCellMar>
        <w:left w:w="0" w:type="dxa"/>
        <w:right w:w="0" w:type="dxa"/>
      </w:tblCellMar>
    </w:tblPr>
  </w:style>
  <w:style w:type="paragraph" w:customStyle="1" w:styleId="283">
    <w:name w:val="变更与声明加粗（绿盟科技）"/>
    <w:basedOn w:val="284"/>
    <w:link w:val="286"/>
    <w:qFormat/>
    <w:uiPriority w:val="0"/>
    <w:pPr>
      <w:ind w:left="50" w:leftChars="50" w:right="50" w:rightChars="50"/>
    </w:pPr>
    <w:rPr>
      <w:b/>
      <w:sz w:val="18"/>
    </w:rPr>
  </w:style>
  <w:style w:type="paragraph" w:customStyle="1" w:styleId="284">
    <w:name w:val="正文（绿盟科技）"/>
    <w:link w:val="338"/>
    <w:qFormat/>
    <w:uiPriority w:val="0"/>
    <w:pPr>
      <w:spacing w:line="300" w:lineRule="auto"/>
    </w:pPr>
    <w:rPr>
      <w:rFonts w:ascii="Arial" w:hAnsi="Arial" w:eastAsia="宋体" w:cs="Times New Roman"/>
      <w:sz w:val="21"/>
      <w:szCs w:val="21"/>
      <w:lang w:val="en-US" w:eastAsia="zh-CN" w:bidi="ar-SA"/>
    </w:rPr>
  </w:style>
  <w:style w:type="table" w:customStyle="1" w:styleId="285">
    <w:name w:val="表格（适用性声明）（绿盟科技）"/>
    <w:basedOn w:val="282"/>
    <w:qFormat/>
    <w:uiPriority w:val="0"/>
  </w:style>
  <w:style w:type="character" w:customStyle="1" w:styleId="286">
    <w:name w:val="变更与声明加粗（绿盟科技） Char Char"/>
    <w:link w:val="283"/>
    <w:qFormat/>
    <w:uiPriority w:val="0"/>
    <w:rPr>
      <w:rFonts w:ascii="Arial" w:hAnsi="Arial" w:eastAsia="宋体" w:cs="Times New Roman"/>
      <w:b/>
      <w:kern w:val="0"/>
      <w:sz w:val="18"/>
      <w:szCs w:val="21"/>
    </w:rPr>
  </w:style>
  <w:style w:type="paragraph" w:customStyle="1" w:styleId="287">
    <w:name w:val="变更与声明内容（绿盟科技）"/>
    <w:basedOn w:val="283"/>
    <w:qFormat/>
    <w:uiPriority w:val="0"/>
    <w:rPr>
      <w:b w:val="0"/>
    </w:rPr>
  </w:style>
  <w:style w:type="table" w:customStyle="1" w:styleId="288">
    <w:name w:val="文档表格标题行列型（绿盟科技）"/>
    <w:basedOn w:val="89"/>
    <w:qFormat/>
    <w:uiPriority w:val="0"/>
    <w:pPr>
      <w:spacing w:line="300" w:lineRule="auto"/>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paragraph" w:customStyle="1" w:styleId="289">
    <w:name w:val="文档属性标题（绿盟科技）"/>
    <w:basedOn w:val="284"/>
    <w:qFormat/>
    <w:uiPriority w:val="0"/>
    <w:pPr>
      <w:framePr w:hSpace="180" w:wrap="around" w:vAnchor="text" w:hAnchor="margin" w:xAlign="inside" w:y="121"/>
    </w:pPr>
    <w:rPr>
      <w:b/>
      <w:sz w:val="18"/>
    </w:rPr>
  </w:style>
  <w:style w:type="paragraph" w:customStyle="1" w:styleId="290">
    <w:name w:val="目录 2（绿盟科技）"/>
    <w:basedOn w:val="74"/>
    <w:qFormat/>
    <w:uiPriority w:val="0"/>
    <w:pPr>
      <w:widowControl/>
      <w:tabs>
        <w:tab w:val="left" w:pos="840"/>
        <w:tab w:val="right" w:leader="dot" w:pos="8494"/>
      </w:tabs>
      <w:spacing w:after="156" w:line="240" w:lineRule="atLeast"/>
      <w:ind w:left="210" w:leftChars="0"/>
      <w:jc w:val="left"/>
    </w:pPr>
    <w:rPr>
      <w:rFonts w:ascii="Calibri" w:hAnsi="Calibri" w:eastAsia="宋体" w:cs="Times New Roman"/>
      <w:smallCaps/>
      <w:kern w:val="0"/>
      <w:sz w:val="20"/>
      <w:szCs w:val="20"/>
    </w:rPr>
  </w:style>
  <w:style w:type="paragraph" w:customStyle="1" w:styleId="291">
    <w:name w:val="文档属性（绿盟科技）"/>
    <w:basedOn w:val="289"/>
    <w:qFormat/>
    <w:uiPriority w:val="0"/>
    <w:pPr>
      <w:framePr w:wrap="around"/>
      <w:ind w:left="50" w:leftChars="50"/>
    </w:pPr>
    <w:rPr>
      <w:b w:val="0"/>
    </w:rPr>
  </w:style>
  <w:style w:type="paragraph" w:customStyle="1" w:styleId="292">
    <w:name w:val="标题 0（绿盟科技）"/>
    <w:basedOn w:val="84"/>
    <w:qFormat/>
    <w:uiPriority w:val="0"/>
    <w:pPr>
      <w:keepNext/>
      <w:keepLines/>
      <w:spacing w:before="0" w:after="0" w:line="300" w:lineRule="auto"/>
    </w:pPr>
    <w:rPr>
      <w:rFonts w:ascii="Arial" w:hAnsi="Arial" w:eastAsia="黑体" w:cs="Arial"/>
      <w:bCs w:val="0"/>
      <w:kern w:val="0"/>
      <w:sz w:val="52"/>
    </w:rPr>
  </w:style>
  <w:style w:type="paragraph" w:customStyle="1" w:styleId="293">
    <w:name w:val="封面版权声明（绿盟科技）"/>
    <w:basedOn w:val="289"/>
    <w:qFormat/>
    <w:uiPriority w:val="0"/>
    <w:pPr>
      <w:framePr w:wrap="around"/>
      <w:jc w:val="right"/>
    </w:pPr>
  </w:style>
  <w:style w:type="paragraph" w:customStyle="1" w:styleId="294">
    <w:name w:val="目录 1（绿盟科技）"/>
    <w:basedOn w:val="59"/>
    <w:qFormat/>
    <w:uiPriority w:val="0"/>
    <w:pPr>
      <w:widowControl/>
      <w:tabs>
        <w:tab w:val="left" w:pos="630"/>
        <w:tab w:val="right" w:leader="dot" w:pos="8494"/>
      </w:tabs>
      <w:spacing w:before="120" w:after="156" w:line="240" w:lineRule="atLeast"/>
      <w:jc w:val="left"/>
    </w:pPr>
    <w:rPr>
      <w:rFonts w:ascii="Calibri" w:hAnsi="Calibri" w:eastAsia="宋体" w:cs="Times New Roman"/>
      <w:bCs/>
      <w:caps/>
      <w:kern w:val="0"/>
      <w:sz w:val="20"/>
      <w:szCs w:val="20"/>
    </w:rPr>
  </w:style>
  <w:style w:type="paragraph" w:customStyle="1" w:styleId="295">
    <w:name w:val="列表（编号一级）（绿盟科技）"/>
    <w:basedOn w:val="284"/>
    <w:qFormat/>
    <w:uiPriority w:val="0"/>
    <w:pPr>
      <w:numPr>
        <w:ilvl w:val="0"/>
        <w:numId w:val="15"/>
      </w:numPr>
      <w:tabs>
        <w:tab w:val="left" w:pos="855"/>
      </w:tabs>
      <w:spacing w:beforeLines="25"/>
      <w:ind w:left="840" w:hanging="369"/>
    </w:pPr>
  </w:style>
  <w:style w:type="character" w:customStyle="1" w:styleId="296">
    <w:name w:val="文本字符强调（绿盟科技）"/>
    <w:qFormat/>
    <w:uiPriority w:val="0"/>
    <w:rPr>
      <w:rFonts w:ascii="Arial" w:hAnsi="Arial" w:eastAsia="宋体"/>
      <w:b/>
      <w:color w:val="auto"/>
      <w:sz w:val="21"/>
      <w:u w:val="single"/>
    </w:rPr>
  </w:style>
  <w:style w:type="paragraph" w:customStyle="1" w:styleId="297">
    <w:name w:val="列表（符号一级）（绿盟科技）"/>
    <w:basedOn w:val="284"/>
    <w:link w:val="527"/>
    <w:qFormat/>
    <w:uiPriority w:val="0"/>
    <w:pPr>
      <w:numPr>
        <w:ilvl w:val="0"/>
        <w:numId w:val="16"/>
      </w:numPr>
    </w:pPr>
  </w:style>
  <w:style w:type="character" w:customStyle="1" w:styleId="298">
    <w:name w:val="页眉右端（绿盟科技） Char"/>
    <w:link w:val="299"/>
    <w:qFormat/>
    <w:uiPriority w:val="0"/>
    <w:rPr>
      <w:rFonts w:ascii="Arial" w:hAnsi="Arial"/>
      <w:b/>
      <w:color w:val="FFFFFF"/>
      <w:sz w:val="18"/>
      <w:szCs w:val="18"/>
    </w:rPr>
  </w:style>
  <w:style w:type="paragraph" w:customStyle="1" w:styleId="299">
    <w:name w:val="页眉右端（绿盟科技）"/>
    <w:basedOn w:val="57"/>
    <w:link w:val="298"/>
    <w:qFormat/>
    <w:uiPriority w:val="0"/>
    <w:pPr>
      <w:widowControl/>
      <w:pBdr>
        <w:bottom w:val="single" w:color="auto" w:sz="4" w:space="9"/>
      </w:pBdr>
      <w:spacing w:before="160" w:line="360" w:lineRule="auto"/>
      <w:jc w:val="right"/>
    </w:pPr>
    <w:rPr>
      <w:rFonts w:ascii="Arial" w:hAnsi="Arial"/>
      <w:b/>
      <w:color w:val="FFFFFF"/>
    </w:rPr>
  </w:style>
  <w:style w:type="paragraph" w:customStyle="1" w:styleId="300">
    <w:name w:val="页脚左端（绿盟科技）"/>
    <w:basedOn w:val="1"/>
    <w:qFormat/>
    <w:uiPriority w:val="0"/>
    <w:pPr>
      <w:widowControl/>
      <w:pBdr>
        <w:top w:val="single" w:color="auto" w:sz="4" w:space="4"/>
      </w:pBdr>
      <w:tabs>
        <w:tab w:val="center" w:pos="4153"/>
        <w:tab w:val="right" w:pos="8306"/>
      </w:tabs>
      <w:snapToGrid w:val="0"/>
      <w:spacing w:before="100" w:beforeAutospacing="1"/>
      <w:jc w:val="left"/>
    </w:pPr>
    <w:rPr>
      <w:rFonts w:ascii="Arial" w:hAnsi="Arial" w:eastAsia="宋体" w:cs="Times New Roman"/>
      <w:b/>
      <w:kern w:val="0"/>
      <w:sz w:val="18"/>
      <w:szCs w:val="18"/>
    </w:rPr>
  </w:style>
  <w:style w:type="paragraph" w:customStyle="1" w:styleId="301">
    <w:name w:val="正文首行缩进（绿盟科技）"/>
    <w:basedOn w:val="284"/>
    <w:link w:val="337"/>
    <w:qFormat/>
    <w:uiPriority w:val="0"/>
    <w:pPr>
      <w:spacing w:after="50"/>
      <w:ind w:firstLine="200" w:firstLineChars="200"/>
    </w:pPr>
  </w:style>
  <w:style w:type="paragraph" w:customStyle="1" w:styleId="302">
    <w:name w:val="正文左侧缩进（绿盟科技）"/>
    <w:basedOn w:val="284"/>
    <w:qFormat/>
    <w:uiPriority w:val="0"/>
    <w:pPr>
      <w:spacing w:after="50"/>
      <w:ind w:left="200" w:leftChars="200"/>
    </w:pPr>
  </w:style>
  <w:style w:type="paragraph" w:customStyle="1" w:styleId="303">
    <w:name w:val="正文两侧缩进（绿盟科技）"/>
    <w:basedOn w:val="284"/>
    <w:qFormat/>
    <w:uiPriority w:val="0"/>
    <w:pPr>
      <w:spacing w:after="50"/>
      <w:ind w:left="200" w:leftChars="200" w:right="200" w:rightChars="200"/>
    </w:pPr>
  </w:style>
  <w:style w:type="paragraph" w:customStyle="1" w:styleId="304">
    <w:name w:val="页脚密级（绿盟科技）"/>
    <w:basedOn w:val="305"/>
    <w:link w:val="306"/>
    <w:qFormat/>
    <w:uiPriority w:val="0"/>
    <w:pPr>
      <w:tabs>
        <w:tab w:val="center" w:pos="4153"/>
        <w:tab w:val="right" w:pos="8306"/>
      </w:tabs>
    </w:pPr>
    <w:rPr>
      <w:color w:val="FF0000"/>
    </w:rPr>
  </w:style>
  <w:style w:type="paragraph" w:customStyle="1" w:styleId="305">
    <w:name w:val="页脚右端（绿盟科技）"/>
    <w:basedOn w:val="300"/>
    <w:link w:val="335"/>
    <w:qFormat/>
    <w:uiPriority w:val="0"/>
    <w:pPr>
      <w:jc w:val="right"/>
    </w:pPr>
  </w:style>
  <w:style w:type="character" w:customStyle="1" w:styleId="306">
    <w:name w:val="页脚密级（绿盟科技） Char"/>
    <w:link w:val="304"/>
    <w:qFormat/>
    <w:uiPriority w:val="0"/>
    <w:rPr>
      <w:rFonts w:ascii="Arial" w:hAnsi="Arial" w:eastAsia="宋体" w:cs="Times New Roman"/>
      <w:b/>
      <w:color w:val="FF0000"/>
      <w:kern w:val="0"/>
      <w:sz w:val="18"/>
      <w:szCs w:val="18"/>
    </w:rPr>
  </w:style>
  <w:style w:type="paragraph" w:customStyle="1" w:styleId="307">
    <w:name w:val="附录1（绿盟科技）"/>
    <w:basedOn w:val="280"/>
    <w:next w:val="284"/>
    <w:qFormat/>
    <w:uiPriority w:val="0"/>
    <w:pPr>
      <w:keepNext/>
      <w:keepLines/>
      <w:numPr>
        <w:ilvl w:val="0"/>
        <w:numId w:val="17"/>
      </w:numPr>
      <w:spacing w:before="480" w:afterLines="100"/>
    </w:pPr>
    <w:rPr>
      <w:bCs w:val="0"/>
    </w:rPr>
  </w:style>
  <w:style w:type="paragraph" w:customStyle="1" w:styleId="308">
    <w:name w:val="附录2（绿盟科技）"/>
    <w:basedOn w:val="277"/>
    <w:next w:val="284"/>
    <w:qFormat/>
    <w:uiPriority w:val="0"/>
    <w:pPr>
      <w:numPr>
        <w:ilvl w:val="1"/>
        <w:numId w:val="17"/>
      </w:numPr>
      <w:spacing w:beforeLines="50" w:afterLines="50"/>
    </w:pPr>
    <w:rPr>
      <w:bCs w:val="0"/>
    </w:rPr>
  </w:style>
  <w:style w:type="paragraph" w:customStyle="1" w:styleId="309">
    <w:name w:val="附录3（绿盟科技）"/>
    <w:basedOn w:val="278"/>
    <w:next w:val="284"/>
    <w:qFormat/>
    <w:uiPriority w:val="0"/>
    <w:pPr>
      <w:numPr>
        <w:ilvl w:val="2"/>
        <w:numId w:val="17"/>
      </w:numPr>
      <w:spacing w:beforeLines="50" w:afterLines="50"/>
    </w:pPr>
    <w:rPr>
      <w:bCs w:val="0"/>
    </w:rPr>
  </w:style>
  <w:style w:type="paragraph" w:customStyle="1" w:styleId="310">
    <w:name w:val="附录4（绿盟科技）"/>
    <w:basedOn w:val="279"/>
    <w:next w:val="284"/>
    <w:qFormat/>
    <w:uiPriority w:val="0"/>
    <w:pPr>
      <w:numPr>
        <w:ilvl w:val="3"/>
        <w:numId w:val="17"/>
      </w:numPr>
      <w:spacing w:beforeLines="50" w:afterLines="50"/>
    </w:pPr>
    <w:rPr>
      <w:szCs w:val="28"/>
    </w:rPr>
  </w:style>
  <w:style w:type="paragraph" w:customStyle="1" w:styleId="311">
    <w:name w:val="标题 2（绿盟科技）"/>
    <w:basedOn w:val="4"/>
    <w:next w:val="284"/>
    <w:qFormat/>
    <w:uiPriority w:val="0"/>
    <w:pPr>
      <w:numPr>
        <w:ilvl w:val="0"/>
        <w:numId w:val="0"/>
      </w:numPr>
      <w:spacing w:line="415" w:lineRule="auto"/>
      <w:ind w:left="794" w:hanging="794"/>
    </w:pPr>
    <w:rPr>
      <w:rFonts w:ascii="Arial" w:hAnsi="Arial" w:eastAsia="黑体" w:cs="Times New Roman"/>
      <w:bCs w:val="0"/>
    </w:rPr>
  </w:style>
  <w:style w:type="paragraph" w:customStyle="1" w:styleId="312">
    <w:name w:val="标题 3（绿盟科技）"/>
    <w:basedOn w:val="5"/>
    <w:next w:val="284"/>
    <w:qFormat/>
    <w:uiPriority w:val="0"/>
    <w:pPr>
      <w:numPr>
        <w:ilvl w:val="0"/>
        <w:numId w:val="0"/>
      </w:numPr>
      <w:tabs>
        <w:tab w:val="left" w:pos="960"/>
      </w:tabs>
      <w:spacing w:line="415" w:lineRule="auto"/>
      <w:ind w:left="907" w:hanging="907"/>
      <w:jc w:val="left"/>
    </w:pPr>
    <w:rPr>
      <w:rFonts w:ascii="Arial" w:hAnsi="Arial" w:eastAsia="黑体" w:cs="Times New Roman"/>
      <w:bCs w:val="0"/>
      <w:kern w:val="0"/>
      <w:szCs w:val="30"/>
    </w:rPr>
  </w:style>
  <w:style w:type="paragraph" w:customStyle="1" w:styleId="313">
    <w:name w:val="目录（绿盟科技）"/>
    <w:basedOn w:val="284"/>
    <w:qFormat/>
    <w:uiPriority w:val="0"/>
    <w:pPr>
      <w:spacing w:after="156"/>
      <w:jc w:val="center"/>
    </w:pPr>
    <w:rPr>
      <w:rFonts w:eastAsia="黑体"/>
      <w:b/>
      <w:sz w:val="44"/>
    </w:rPr>
  </w:style>
  <w:style w:type="paragraph" w:customStyle="1" w:styleId="314">
    <w:name w:val="标题 4（绿盟科技）"/>
    <w:basedOn w:val="6"/>
    <w:next w:val="284"/>
    <w:qFormat/>
    <w:uiPriority w:val="0"/>
    <w:pPr>
      <w:widowControl/>
      <w:numPr>
        <w:ilvl w:val="0"/>
        <w:numId w:val="0"/>
      </w:numPr>
      <w:spacing w:after="156"/>
      <w:ind w:left="1021" w:hanging="1021"/>
      <w:jc w:val="left"/>
    </w:pPr>
    <w:rPr>
      <w:rFonts w:ascii="Arial" w:hAnsi="Arial" w:eastAsia="黑体" w:cs="Times New Roman"/>
      <w:bCs w:val="0"/>
      <w:kern w:val="0"/>
    </w:rPr>
  </w:style>
  <w:style w:type="paragraph" w:customStyle="1" w:styleId="315">
    <w:name w:val="标题 5（无编号）（绿盟科技）"/>
    <w:basedOn w:val="7"/>
    <w:next w:val="284"/>
    <w:qFormat/>
    <w:uiPriority w:val="0"/>
    <w:pPr>
      <w:numPr>
        <w:ilvl w:val="0"/>
        <w:numId w:val="0"/>
      </w:numPr>
      <w:spacing w:before="260" w:after="156" w:line="377" w:lineRule="auto"/>
      <w:jc w:val="left"/>
    </w:pPr>
    <w:rPr>
      <w:rFonts w:ascii="Arial" w:hAnsi="Arial" w:eastAsia="黑体" w:cs="Times New Roman"/>
      <w:bCs w:val="0"/>
      <w:kern w:val="0"/>
      <w:sz w:val="24"/>
      <w:szCs w:val="32"/>
    </w:rPr>
  </w:style>
  <w:style w:type="paragraph" w:customStyle="1" w:styleId="316">
    <w:name w:val="标题 6（无编号）（绿盟科技）"/>
    <w:basedOn w:val="8"/>
    <w:next w:val="284"/>
    <w:qFormat/>
    <w:uiPriority w:val="0"/>
    <w:pPr>
      <w:numPr>
        <w:ilvl w:val="0"/>
        <w:numId w:val="0"/>
      </w:numPr>
      <w:spacing w:line="319" w:lineRule="auto"/>
      <w:jc w:val="left"/>
    </w:pPr>
    <w:rPr>
      <w:rFonts w:ascii="Arial" w:hAnsi="Arial" w:eastAsia="黑体" w:cs="Times New Roman"/>
      <w:bCs w:val="0"/>
      <w:kern w:val="0"/>
      <w:sz w:val="21"/>
    </w:rPr>
  </w:style>
  <w:style w:type="paragraph" w:customStyle="1" w:styleId="317">
    <w:name w:val="标题 5（有编号）（绿盟科技）"/>
    <w:basedOn w:val="315"/>
    <w:next w:val="284"/>
    <w:qFormat/>
    <w:uiPriority w:val="0"/>
    <w:pPr>
      <w:ind w:left="1134" w:hanging="1134"/>
    </w:pPr>
  </w:style>
  <w:style w:type="paragraph" w:customStyle="1" w:styleId="318">
    <w:name w:val="标题 6（有编号）（绿盟科技）"/>
    <w:basedOn w:val="316"/>
    <w:next w:val="284"/>
    <w:qFormat/>
    <w:uiPriority w:val="0"/>
    <w:pPr>
      <w:ind w:left="1247" w:hanging="1247"/>
    </w:pPr>
  </w:style>
  <w:style w:type="paragraph" w:customStyle="1" w:styleId="319">
    <w:name w:val="目录 3（绿盟科技）"/>
    <w:basedOn w:val="44"/>
    <w:qFormat/>
    <w:uiPriority w:val="0"/>
    <w:pPr>
      <w:widowControl/>
      <w:tabs>
        <w:tab w:val="left" w:pos="1260"/>
        <w:tab w:val="right" w:leader="dot" w:pos="8494"/>
      </w:tabs>
      <w:spacing w:after="156" w:line="240" w:lineRule="atLeast"/>
      <w:ind w:left="420" w:leftChars="0"/>
      <w:jc w:val="left"/>
    </w:pPr>
    <w:rPr>
      <w:rFonts w:ascii="Calibri" w:hAnsi="Calibri" w:eastAsia="宋体" w:cs="Times New Roman"/>
      <w:iCs/>
      <w:kern w:val="0"/>
      <w:sz w:val="20"/>
      <w:szCs w:val="20"/>
    </w:rPr>
  </w:style>
  <w:style w:type="paragraph" w:customStyle="1" w:styleId="320">
    <w:name w:val="列表（编号二级）（绿盟科技）"/>
    <w:basedOn w:val="295"/>
    <w:qFormat/>
    <w:uiPriority w:val="0"/>
    <w:pPr>
      <w:numPr>
        <w:ilvl w:val="1"/>
      </w:numPr>
      <w:tabs>
        <w:tab w:val="left" w:pos="1275"/>
      </w:tabs>
      <w:spacing w:beforeLines="0"/>
      <w:ind w:left="1260" w:hanging="369"/>
    </w:pPr>
  </w:style>
  <w:style w:type="paragraph" w:customStyle="1" w:styleId="321">
    <w:name w:val="列表（符号二级）（绿盟科技）"/>
    <w:basedOn w:val="297"/>
    <w:qFormat/>
    <w:uiPriority w:val="0"/>
    <w:pPr>
      <w:numPr>
        <w:ilvl w:val="1"/>
      </w:numPr>
      <w:tabs>
        <w:tab w:val="left" w:pos="1378"/>
      </w:tabs>
      <w:ind w:left="1260"/>
    </w:pPr>
  </w:style>
  <w:style w:type="character" w:customStyle="1" w:styleId="322">
    <w:name w:val="宏文本 字符"/>
    <w:basedOn w:val="133"/>
    <w:link w:val="2"/>
    <w:semiHidden/>
    <w:qFormat/>
    <w:uiPriority w:val="0"/>
    <w:rPr>
      <w:rFonts w:ascii="Courier New" w:hAnsi="Courier New" w:eastAsia="宋体" w:cs="Courier New"/>
      <w:kern w:val="0"/>
      <w:sz w:val="24"/>
      <w:szCs w:val="24"/>
    </w:rPr>
  </w:style>
  <w:style w:type="character" w:customStyle="1" w:styleId="323">
    <w:name w:val="尾注文本 字符"/>
    <w:basedOn w:val="133"/>
    <w:link w:val="52"/>
    <w:semiHidden/>
    <w:qFormat/>
    <w:uiPriority w:val="0"/>
    <w:rPr>
      <w:rFonts w:ascii="Arial" w:hAnsi="Arial" w:eastAsia="宋体" w:cs="Times New Roman"/>
      <w:kern w:val="0"/>
      <w:szCs w:val="21"/>
    </w:rPr>
  </w:style>
  <w:style w:type="paragraph" w:customStyle="1" w:styleId="324">
    <w:name w:val="文本段落引用（绿盟科技）"/>
    <w:basedOn w:val="301"/>
    <w:next w:val="301"/>
    <w:qFormat/>
    <w:uiPriority w:val="0"/>
    <w:pPr>
      <w:pBdr>
        <w:top w:val="single" w:color="auto" w:sz="4" w:space="1"/>
        <w:bottom w:val="single" w:color="auto" w:sz="4" w:space="1"/>
      </w:pBdr>
      <w:shd w:val="clear" w:color="auto" w:fill="E6E6E6"/>
      <w:ind w:firstLine="420"/>
    </w:pPr>
  </w:style>
  <w:style w:type="paragraph" w:customStyle="1" w:styleId="325">
    <w:name w:val="文本段落强调（绿盟科技）"/>
    <w:basedOn w:val="301"/>
    <w:next w:val="301"/>
    <w:qFormat/>
    <w:uiPriority w:val="0"/>
    <w:rPr>
      <w:b/>
      <w:u w:val="single"/>
    </w:rPr>
  </w:style>
  <w:style w:type="paragraph" w:customStyle="1" w:styleId="326">
    <w:name w:val="样式 绿盟科技--列表（符号一级） + 段后: 7.8 磅"/>
    <w:basedOn w:val="297"/>
    <w:semiHidden/>
    <w:qFormat/>
    <w:uiPriority w:val="0"/>
    <w:pPr>
      <w:spacing w:beforeLines="25"/>
    </w:pPr>
    <w:rPr>
      <w:rFonts w:cs="宋体"/>
      <w:szCs w:val="20"/>
    </w:rPr>
  </w:style>
  <w:style w:type="paragraph" w:customStyle="1" w:styleId="327">
    <w:name w:val="样式 绿盟科技--列表（符号二级） + 段后: 6 磅"/>
    <w:basedOn w:val="321"/>
    <w:semiHidden/>
    <w:qFormat/>
    <w:uiPriority w:val="0"/>
    <w:rPr>
      <w:rFonts w:cs="宋体"/>
      <w:szCs w:val="20"/>
    </w:rPr>
  </w:style>
  <w:style w:type="paragraph" w:customStyle="1" w:styleId="328">
    <w:name w:val="样式 绿盟科技--列表（编号二级） + 段后: 0.5 行"/>
    <w:basedOn w:val="320"/>
    <w:semiHidden/>
    <w:qFormat/>
    <w:uiPriority w:val="0"/>
    <w:rPr>
      <w:rFonts w:cs="宋体"/>
      <w:szCs w:val="20"/>
    </w:rPr>
  </w:style>
  <w:style w:type="paragraph" w:customStyle="1" w:styleId="329">
    <w:name w:val="样式 绿盟科技--列表（编号一级） + 段后: 0.5 行"/>
    <w:basedOn w:val="295"/>
    <w:semiHidden/>
    <w:qFormat/>
    <w:uiPriority w:val="0"/>
    <w:pPr>
      <w:spacing w:before="25"/>
    </w:pPr>
    <w:rPr>
      <w:rFonts w:cs="宋体"/>
      <w:szCs w:val="20"/>
    </w:rPr>
  </w:style>
  <w:style w:type="paragraph" w:customStyle="1" w:styleId="330">
    <w:name w:val="插图（绿盟科技）"/>
    <w:next w:val="284"/>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331">
    <w:name w:val="插图标注（绿盟科技）"/>
    <w:next w:val="284"/>
    <w:link w:val="545"/>
    <w:qFormat/>
    <w:uiPriority w:val="0"/>
    <w:pPr>
      <w:spacing w:after="156"/>
      <w:jc w:val="center"/>
    </w:pPr>
    <w:rPr>
      <w:rFonts w:ascii="Arial" w:hAnsi="Arial" w:eastAsia="宋体" w:cs="Arial"/>
      <w:sz w:val="21"/>
      <w:szCs w:val="21"/>
      <w:lang w:val="en-US" w:eastAsia="zh-CN" w:bidi="ar-SA"/>
    </w:rPr>
  </w:style>
  <w:style w:type="paragraph" w:customStyle="1" w:styleId="332">
    <w:name w:val="表格标注（绿盟科技）"/>
    <w:basedOn w:val="331"/>
    <w:next w:val="284"/>
    <w:qFormat/>
    <w:uiPriority w:val="0"/>
    <w:pPr>
      <w:ind w:left="3780" w:hanging="420"/>
    </w:pPr>
  </w:style>
  <w:style w:type="table" w:customStyle="1" w:styleId="333">
    <w:name w:val="文档表格无标题行型（绿盟科技）"/>
    <w:basedOn w:val="89"/>
    <w:qFormat/>
    <w:uiPriority w:val="0"/>
    <w:pPr>
      <w:jc w:val="both"/>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jc w:val="left"/>
      </w:pPr>
      <w:rPr>
        <w:rFonts w:ascii="Arial" w:hAnsi="Arial" w:eastAsia="宋体"/>
        <w:b w:val="0"/>
        <w:i w:val="0"/>
      </w:rPr>
    </w:tblStylePr>
    <w:tblStylePr w:type="firstCol">
      <w:rPr>
        <w:b/>
      </w:rPr>
      <w:tcPr>
        <w:shd w:val="clear" w:color="auto" w:fill="E6E6E6"/>
      </w:tcPr>
    </w:tblStylePr>
    <w:tblStylePr w:type="nwCell">
      <w:rPr>
        <w:b/>
      </w:rPr>
    </w:tblStylePr>
  </w:style>
  <w:style w:type="table" w:customStyle="1" w:styleId="334">
    <w:name w:val="文档表格无标题列型（绿盟科技）"/>
    <w:basedOn w:val="89"/>
    <w:qFormat/>
    <w:uiPriority w:val="0"/>
    <w:pPr>
      <w:jc w:val="both"/>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宋体"/>
        <w:b w:val="0"/>
        <w:i w:val="0"/>
        <w:sz w:val="21"/>
      </w:rPr>
    </w:tblStylePr>
  </w:style>
  <w:style w:type="character" w:customStyle="1" w:styleId="335">
    <w:name w:val="页脚右端（绿盟科技） Char"/>
    <w:link w:val="305"/>
    <w:qFormat/>
    <w:uiPriority w:val="0"/>
    <w:rPr>
      <w:rFonts w:ascii="Arial" w:hAnsi="Arial" w:eastAsia="宋体" w:cs="Times New Roman"/>
      <w:b/>
      <w:kern w:val="0"/>
      <w:sz w:val="18"/>
      <w:szCs w:val="18"/>
    </w:rPr>
  </w:style>
  <w:style w:type="paragraph" w:customStyle="1" w:styleId="336">
    <w:name w:val="页脚页码（绿盟科技）"/>
    <w:basedOn w:val="55"/>
    <w:qFormat/>
    <w:uiPriority w:val="0"/>
    <w:pPr>
      <w:framePr w:w="703" w:wrap="around" w:vAnchor="text" w:hAnchor="page" w:x="5598" w:y="247"/>
      <w:widowControl/>
      <w:jc w:val="center"/>
    </w:pPr>
    <w:rPr>
      <w:rFonts w:ascii="Arial" w:hAnsi="Arial" w:eastAsia="宋体" w:cs="Times New Roman"/>
      <w:kern w:val="0"/>
    </w:rPr>
  </w:style>
  <w:style w:type="character" w:customStyle="1" w:styleId="337">
    <w:name w:val="正文首行缩进（绿盟科技） Char"/>
    <w:link w:val="301"/>
    <w:qFormat/>
    <w:uiPriority w:val="0"/>
    <w:rPr>
      <w:rFonts w:ascii="Arial" w:hAnsi="Arial" w:eastAsia="宋体" w:cs="Times New Roman"/>
      <w:kern w:val="0"/>
      <w:szCs w:val="21"/>
    </w:rPr>
  </w:style>
  <w:style w:type="character" w:customStyle="1" w:styleId="338">
    <w:name w:val="正文（绿盟科技） Char"/>
    <w:link w:val="284"/>
    <w:qFormat/>
    <w:uiPriority w:val="0"/>
    <w:rPr>
      <w:rFonts w:ascii="Arial" w:hAnsi="Arial" w:eastAsia="宋体" w:cs="Times New Roman"/>
      <w:kern w:val="0"/>
      <w:szCs w:val="21"/>
    </w:rPr>
  </w:style>
  <w:style w:type="paragraph" w:customStyle="1" w:styleId="339">
    <w:name w:val="Char Char1 Char Char Char Char Char Char Char Char1"/>
    <w:basedOn w:val="1"/>
    <w:qFormat/>
    <w:uiPriority w:val="0"/>
    <w:pPr>
      <w:widowControl/>
      <w:numPr>
        <w:ilvl w:val="0"/>
        <w:numId w:val="18"/>
      </w:numPr>
      <w:spacing w:after="160" w:line="240" w:lineRule="exact"/>
      <w:jc w:val="left"/>
    </w:pPr>
    <w:rPr>
      <w:rFonts w:ascii="Times New Roman" w:hAnsi="Times New Roman" w:eastAsia="宋体" w:cs="Times New Roman"/>
      <w:kern w:val="0"/>
      <w:sz w:val="24"/>
      <w:szCs w:val="24"/>
      <w:lang w:eastAsia="en-US"/>
    </w:rPr>
  </w:style>
  <w:style w:type="paragraph" w:customStyle="1" w:styleId="340">
    <w:name w:val="Table"/>
    <w:basedOn w:val="1"/>
    <w:qFormat/>
    <w:uiPriority w:val="0"/>
    <w:pPr>
      <w:widowControl/>
      <w:spacing w:before="40" w:after="40"/>
      <w:jc w:val="left"/>
    </w:pPr>
    <w:rPr>
      <w:rFonts w:ascii="Times New Roman" w:hAnsi="Times New Roman" w:eastAsia="宋体" w:cs="Times New Roman"/>
      <w:kern w:val="0"/>
      <w:sz w:val="24"/>
      <w:szCs w:val="24"/>
    </w:rPr>
  </w:style>
  <w:style w:type="paragraph" w:customStyle="1" w:styleId="341">
    <w:name w:val="Header 1"/>
    <w:basedOn w:val="1"/>
    <w:next w:val="1"/>
    <w:qFormat/>
    <w:uiPriority w:val="0"/>
    <w:pPr>
      <w:keepLines/>
      <w:widowControl/>
      <w:spacing w:before="80" w:after="80"/>
      <w:jc w:val="center"/>
    </w:pPr>
    <w:rPr>
      <w:rFonts w:ascii="Times New Roman" w:hAnsi="Times New Roman" w:eastAsia="宋体" w:cs="Times New Roman"/>
      <w:kern w:val="0"/>
      <w:sz w:val="24"/>
      <w:szCs w:val="24"/>
    </w:rPr>
  </w:style>
  <w:style w:type="paragraph" w:customStyle="1" w:styleId="342">
    <w:name w:val="Header 3"/>
    <w:basedOn w:val="341"/>
    <w:next w:val="1"/>
    <w:qFormat/>
    <w:uiPriority w:val="0"/>
    <w:pPr>
      <w:jc w:val="left"/>
    </w:pPr>
  </w:style>
  <w:style w:type="character" w:customStyle="1" w:styleId="343">
    <w:name w:val="Character UserEntry"/>
    <w:qFormat/>
    <w:uiPriority w:val="0"/>
    <w:rPr>
      <w:color w:val="FF0000"/>
    </w:rPr>
  </w:style>
  <w:style w:type="paragraph" w:customStyle="1" w:styleId="344">
    <w:name w:val="HP_Table_Title"/>
    <w:basedOn w:val="1"/>
    <w:next w:val="1"/>
    <w:qFormat/>
    <w:uiPriority w:val="0"/>
    <w:pPr>
      <w:keepNext/>
      <w:keepLines/>
      <w:widowControl/>
      <w:spacing w:before="240" w:after="60"/>
      <w:jc w:val="left"/>
    </w:pPr>
    <w:rPr>
      <w:rFonts w:ascii="Times New Roman" w:hAnsi="Times New Roman" w:eastAsia="宋体" w:cs="Times New Roman"/>
      <w:b/>
      <w:kern w:val="0"/>
      <w:sz w:val="18"/>
      <w:szCs w:val="24"/>
    </w:rPr>
  </w:style>
  <w:style w:type="paragraph" w:customStyle="1" w:styleId="345">
    <w:name w:val="HP_Internal"/>
    <w:basedOn w:val="1"/>
    <w:next w:val="1"/>
    <w:qFormat/>
    <w:uiPriority w:val="0"/>
    <w:pPr>
      <w:widowControl/>
      <w:jc w:val="left"/>
    </w:pPr>
    <w:rPr>
      <w:rFonts w:ascii="Times New Roman" w:hAnsi="Times New Roman" w:eastAsia="宋体" w:cs="Times New Roman"/>
      <w:i/>
      <w:kern w:val="0"/>
      <w:sz w:val="18"/>
      <w:szCs w:val="24"/>
    </w:rPr>
  </w:style>
  <w:style w:type="paragraph" w:customStyle="1" w:styleId="346">
    <w:name w:val="Table_Small"/>
    <w:basedOn w:val="340"/>
    <w:qFormat/>
    <w:uiPriority w:val="0"/>
    <w:rPr>
      <w:sz w:val="16"/>
    </w:rPr>
  </w:style>
  <w:style w:type="paragraph" w:customStyle="1" w:styleId="347">
    <w:name w:val="Table_Sm_Heading"/>
    <w:basedOn w:val="348"/>
    <w:qFormat/>
    <w:uiPriority w:val="0"/>
    <w:pPr>
      <w:spacing w:before="60"/>
    </w:pPr>
    <w:rPr>
      <w:sz w:val="16"/>
    </w:rPr>
  </w:style>
  <w:style w:type="paragraph" w:customStyle="1" w:styleId="348">
    <w:name w:val="Table_Heading"/>
    <w:basedOn w:val="1"/>
    <w:next w:val="340"/>
    <w:qFormat/>
    <w:uiPriority w:val="0"/>
    <w:pPr>
      <w:keepNext/>
      <w:keepLines/>
      <w:widowControl/>
      <w:spacing w:before="40" w:after="40"/>
      <w:jc w:val="left"/>
    </w:pPr>
    <w:rPr>
      <w:rFonts w:ascii="Times New Roman" w:hAnsi="Times New Roman" w:eastAsia="宋体" w:cs="Times New Roman"/>
      <w:b/>
      <w:kern w:val="0"/>
      <w:sz w:val="24"/>
      <w:szCs w:val="24"/>
    </w:rPr>
  </w:style>
  <w:style w:type="paragraph" w:customStyle="1" w:styleId="349">
    <w:name w:val="Table_Sm_Heading_Right"/>
    <w:basedOn w:val="347"/>
    <w:qFormat/>
    <w:uiPriority w:val="0"/>
    <w:pPr>
      <w:jc w:val="right"/>
    </w:pPr>
  </w:style>
  <w:style w:type="paragraph" w:customStyle="1" w:styleId="350">
    <w:name w:val="Table_Medium"/>
    <w:basedOn w:val="340"/>
    <w:qFormat/>
    <w:uiPriority w:val="0"/>
    <w:rPr>
      <w:sz w:val="18"/>
    </w:rPr>
  </w:style>
  <w:style w:type="paragraph" w:customStyle="1" w:styleId="351">
    <w:name w:val="TOC_Heading"/>
    <w:basedOn w:val="1"/>
    <w:next w:val="1"/>
    <w:qFormat/>
    <w:uiPriority w:val="0"/>
    <w:pPr>
      <w:keepNext/>
      <w:widowControl/>
      <w:spacing w:before="80" w:after="120"/>
      <w:jc w:val="left"/>
    </w:pPr>
    <w:rPr>
      <w:rFonts w:ascii="Times New Roman" w:hAnsi="Times New Roman" w:eastAsia="宋体" w:cs="Times New Roman"/>
      <w:b/>
      <w:kern w:val="0"/>
      <w:sz w:val="24"/>
      <w:szCs w:val="24"/>
    </w:rPr>
  </w:style>
  <w:style w:type="paragraph" w:customStyle="1" w:styleId="352">
    <w:name w:val="Bullet with text 1"/>
    <w:basedOn w:val="1"/>
    <w:qFormat/>
    <w:uiPriority w:val="0"/>
    <w:pPr>
      <w:widowControl/>
      <w:tabs>
        <w:tab w:val="left" w:pos="360"/>
      </w:tabs>
      <w:ind w:left="360" w:hanging="360"/>
      <w:jc w:val="left"/>
    </w:pPr>
    <w:rPr>
      <w:rFonts w:ascii="Times New Roman" w:hAnsi="Times New Roman" w:eastAsia="宋体" w:cs="Times New Roman"/>
      <w:kern w:val="0"/>
      <w:sz w:val="24"/>
      <w:szCs w:val="24"/>
    </w:rPr>
  </w:style>
  <w:style w:type="paragraph" w:customStyle="1" w:styleId="353">
    <w:name w:val="Bullet with text 2"/>
    <w:basedOn w:val="1"/>
    <w:qFormat/>
    <w:uiPriority w:val="0"/>
    <w:pPr>
      <w:widowControl/>
      <w:tabs>
        <w:tab w:val="left" w:pos="720"/>
      </w:tabs>
      <w:ind w:left="720" w:hanging="360"/>
      <w:jc w:val="left"/>
    </w:pPr>
    <w:rPr>
      <w:rFonts w:ascii="Times New Roman" w:hAnsi="Times New Roman" w:eastAsia="宋体" w:cs="Times New Roman"/>
      <w:kern w:val="0"/>
      <w:sz w:val="24"/>
      <w:szCs w:val="24"/>
    </w:rPr>
  </w:style>
  <w:style w:type="paragraph" w:customStyle="1" w:styleId="354">
    <w:name w:val="Bullet with text 3"/>
    <w:basedOn w:val="1"/>
    <w:qFormat/>
    <w:uiPriority w:val="0"/>
    <w:pPr>
      <w:widowControl/>
      <w:tabs>
        <w:tab w:val="left" w:pos="1080"/>
      </w:tabs>
      <w:ind w:left="1080" w:hanging="360"/>
      <w:jc w:val="left"/>
    </w:pPr>
    <w:rPr>
      <w:rFonts w:ascii="Times New Roman" w:hAnsi="Times New Roman" w:eastAsia="宋体" w:cs="Times New Roman"/>
      <w:kern w:val="0"/>
      <w:sz w:val="24"/>
      <w:szCs w:val="24"/>
    </w:rPr>
  </w:style>
  <w:style w:type="paragraph" w:customStyle="1" w:styleId="355">
    <w:name w:val="Bullet with text 4"/>
    <w:basedOn w:val="1"/>
    <w:qFormat/>
    <w:uiPriority w:val="0"/>
    <w:pPr>
      <w:widowControl/>
      <w:tabs>
        <w:tab w:val="left" w:pos="1607"/>
      </w:tabs>
      <w:ind w:left="1588" w:hanging="341"/>
      <w:jc w:val="left"/>
    </w:pPr>
    <w:rPr>
      <w:rFonts w:ascii="Times New Roman" w:hAnsi="Times New Roman" w:eastAsia="宋体" w:cs="Times New Roman"/>
      <w:kern w:val="0"/>
      <w:sz w:val="24"/>
      <w:szCs w:val="24"/>
    </w:rPr>
  </w:style>
  <w:style w:type="paragraph" w:customStyle="1" w:styleId="356">
    <w:name w:val="Bullet with text 5"/>
    <w:basedOn w:val="1"/>
    <w:qFormat/>
    <w:uiPriority w:val="0"/>
    <w:pPr>
      <w:widowControl/>
      <w:tabs>
        <w:tab w:val="left" w:pos="1800"/>
      </w:tabs>
      <w:ind w:left="1800" w:hanging="360"/>
      <w:jc w:val="left"/>
    </w:pPr>
    <w:rPr>
      <w:rFonts w:ascii="Times New Roman" w:hAnsi="Times New Roman" w:eastAsia="宋体" w:cs="Times New Roman"/>
      <w:kern w:val="0"/>
      <w:sz w:val="24"/>
      <w:szCs w:val="24"/>
    </w:rPr>
  </w:style>
  <w:style w:type="paragraph" w:customStyle="1" w:styleId="357">
    <w:name w:val="Normal_UserEntry"/>
    <w:basedOn w:val="1"/>
    <w:qFormat/>
    <w:uiPriority w:val="0"/>
    <w:pPr>
      <w:widowControl/>
      <w:jc w:val="left"/>
    </w:pPr>
    <w:rPr>
      <w:rFonts w:ascii="Times New Roman" w:hAnsi="Times New Roman" w:eastAsia="宋体" w:cs="Times New Roman"/>
      <w:color w:val="FF0000"/>
      <w:kern w:val="0"/>
      <w:sz w:val="24"/>
      <w:szCs w:val="24"/>
    </w:rPr>
  </w:style>
  <w:style w:type="paragraph" w:customStyle="1" w:styleId="358">
    <w:name w:val="Numbered list 1"/>
    <w:basedOn w:val="1"/>
    <w:next w:val="1"/>
    <w:qFormat/>
    <w:uiPriority w:val="0"/>
    <w:pPr>
      <w:widowControl/>
      <w:tabs>
        <w:tab w:val="left" w:pos="360"/>
      </w:tabs>
      <w:ind w:left="360" w:hanging="360"/>
      <w:jc w:val="left"/>
    </w:pPr>
    <w:rPr>
      <w:rFonts w:ascii="Times New Roman" w:hAnsi="Times New Roman" w:eastAsia="宋体" w:cs="Times New Roman"/>
      <w:kern w:val="0"/>
      <w:sz w:val="24"/>
      <w:szCs w:val="24"/>
    </w:rPr>
  </w:style>
  <w:style w:type="paragraph" w:customStyle="1" w:styleId="359">
    <w:name w:val="Numbered list 2.1"/>
    <w:basedOn w:val="3"/>
    <w:next w:val="1"/>
    <w:qFormat/>
    <w:uiPriority w:val="0"/>
    <w:pPr>
      <w:keepLines w:val="0"/>
      <w:widowControl/>
      <w:numPr>
        <w:numId w:val="0"/>
      </w:numPr>
      <w:tabs>
        <w:tab w:val="left" w:pos="360"/>
        <w:tab w:val="left" w:pos="720"/>
      </w:tabs>
      <w:spacing w:before="240" w:after="60" w:line="240" w:lineRule="auto"/>
      <w:ind w:left="360" w:hanging="360"/>
      <w:jc w:val="left"/>
    </w:pPr>
    <w:rPr>
      <w:rFonts w:ascii="Times New Roman" w:hAnsi="Times New Roman" w:eastAsia="宋体" w:cs="Times New Roman"/>
      <w:bCs w:val="0"/>
      <w:kern w:val="28"/>
      <w:sz w:val="28"/>
      <w:szCs w:val="24"/>
    </w:rPr>
  </w:style>
  <w:style w:type="paragraph" w:customStyle="1" w:styleId="360">
    <w:name w:val="Numbered list 2.2"/>
    <w:basedOn w:val="4"/>
    <w:next w:val="1"/>
    <w:qFormat/>
    <w:uiPriority w:val="0"/>
    <w:pPr>
      <w:keepLines w:val="0"/>
      <w:widowControl/>
      <w:numPr>
        <w:ilvl w:val="0"/>
        <w:numId w:val="0"/>
      </w:numPr>
      <w:tabs>
        <w:tab w:val="left" w:pos="720"/>
      </w:tabs>
      <w:spacing w:before="240" w:after="60" w:line="240" w:lineRule="auto"/>
      <w:ind w:left="720" w:hanging="720"/>
    </w:pPr>
    <w:rPr>
      <w:rFonts w:ascii="Times New Roman" w:hAnsi="Times New Roman" w:eastAsia="宋体" w:cs="Times New Roman"/>
      <w:bCs w:val="0"/>
      <w:kern w:val="0"/>
      <w:sz w:val="24"/>
      <w:szCs w:val="24"/>
    </w:rPr>
  </w:style>
  <w:style w:type="paragraph" w:customStyle="1" w:styleId="361">
    <w:name w:val="Numbered list 2.3"/>
    <w:basedOn w:val="5"/>
    <w:next w:val="1"/>
    <w:qFormat/>
    <w:uiPriority w:val="0"/>
    <w:pPr>
      <w:keepLines w:val="0"/>
      <w:widowControl/>
      <w:numPr>
        <w:ilvl w:val="0"/>
        <w:numId w:val="0"/>
      </w:numPr>
      <w:tabs>
        <w:tab w:val="left" w:pos="1080"/>
        <w:tab w:val="left" w:pos="1440"/>
      </w:tabs>
      <w:spacing w:before="240" w:after="60" w:line="240" w:lineRule="auto"/>
      <w:ind w:left="1080" w:hanging="1080"/>
      <w:jc w:val="left"/>
    </w:pPr>
    <w:rPr>
      <w:rFonts w:ascii="Times New Roman" w:hAnsi="Times New Roman" w:eastAsia="宋体" w:cs="Times New Roman"/>
      <w:bCs w:val="0"/>
      <w:kern w:val="0"/>
      <w:sz w:val="22"/>
      <w:szCs w:val="24"/>
    </w:rPr>
  </w:style>
  <w:style w:type="paragraph" w:customStyle="1" w:styleId="362">
    <w:name w:val="Numbered list 2.4"/>
    <w:basedOn w:val="6"/>
    <w:next w:val="1"/>
    <w:qFormat/>
    <w:uiPriority w:val="0"/>
    <w:pPr>
      <w:keepLines w:val="0"/>
      <w:widowControl/>
      <w:numPr>
        <w:ilvl w:val="0"/>
        <w:numId w:val="0"/>
      </w:numPr>
      <w:tabs>
        <w:tab w:val="left" w:pos="1080"/>
        <w:tab w:val="left" w:pos="1440"/>
        <w:tab w:val="left" w:pos="1800"/>
      </w:tabs>
      <w:spacing w:before="120" w:after="60" w:line="288" w:lineRule="auto"/>
      <w:ind w:left="1080" w:hanging="1080"/>
      <w:jc w:val="left"/>
    </w:pPr>
    <w:rPr>
      <w:rFonts w:ascii="Times New Roman" w:hAnsi="Times New Roman" w:eastAsia="宋体" w:cs="Times New Roman"/>
      <w:bCs w:val="0"/>
      <w:kern w:val="0"/>
      <w:sz w:val="24"/>
      <w:szCs w:val="24"/>
    </w:rPr>
  </w:style>
  <w:style w:type="paragraph" w:customStyle="1" w:styleId="363">
    <w:name w:val="Numbered list 3.1"/>
    <w:basedOn w:val="3"/>
    <w:next w:val="1"/>
    <w:qFormat/>
    <w:uiPriority w:val="0"/>
    <w:pPr>
      <w:keepLines w:val="0"/>
      <w:widowControl/>
      <w:numPr>
        <w:numId w:val="0"/>
      </w:numPr>
      <w:tabs>
        <w:tab w:val="left" w:pos="360"/>
      </w:tabs>
      <w:spacing w:before="240" w:after="60" w:line="240" w:lineRule="auto"/>
      <w:ind w:left="360" w:hanging="360"/>
      <w:jc w:val="left"/>
    </w:pPr>
    <w:rPr>
      <w:rFonts w:ascii="Times New Roman" w:hAnsi="Times New Roman" w:eastAsia="宋体" w:cs="Times New Roman"/>
      <w:bCs w:val="0"/>
      <w:kern w:val="28"/>
      <w:sz w:val="28"/>
      <w:szCs w:val="24"/>
    </w:rPr>
  </w:style>
  <w:style w:type="paragraph" w:customStyle="1" w:styleId="364">
    <w:name w:val="Numbered list 3.2"/>
    <w:basedOn w:val="4"/>
    <w:next w:val="1"/>
    <w:qFormat/>
    <w:uiPriority w:val="0"/>
    <w:pPr>
      <w:keepLines w:val="0"/>
      <w:widowControl/>
      <w:numPr>
        <w:ilvl w:val="0"/>
        <w:numId w:val="0"/>
      </w:numPr>
      <w:tabs>
        <w:tab w:val="left" w:pos="360"/>
      </w:tabs>
      <w:spacing w:before="240" w:after="60" w:line="240" w:lineRule="auto"/>
      <w:ind w:left="360" w:hanging="360"/>
    </w:pPr>
    <w:rPr>
      <w:rFonts w:ascii="Times New Roman" w:hAnsi="Times New Roman" w:eastAsia="宋体" w:cs="Times New Roman"/>
      <w:bCs w:val="0"/>
      <w:kern w:val="0"/>
      <w:sz w:val="24"/>
      <w:szCs w:val="24"/>
    </w:rPr>
  </w:style>
  <w:style w:type="paragraph" w:customStyle="1" w:styleId="365">
    <w:name w:val="Numbered list 3.3"/>
    <w:basedOn w:val="5"/>
    <w:next w:val="1"/>
    <w:qFormat/>
    <w:uiPriority w:val="0"/>
    <w:pPr>
      <w:keepLines w:val="0"/>
      <w:widowControl/>
      <w:numPr>
        <w:ilvl w:val="0"/>
        <w:numId w:val="0"/>
      </w:numPr>
      <w:tabs>
        <w:tab w:val="left" w:pos="720"/>
      </w:tabs>
      <w:spacing w:before="240" w:after="60" w:line="240" w:lineRule="auto"/>
      <w:ind w:left="360" w:hanging="360"/>
      <w:jc w:val="left"/>
    </w:pPr>
    <w:rPr>
      <w:rFonts w:ascii="Times New Roman" w:hAnsi="Times New Roman" w:eastAsia="宋体" w:cs="Times New Roman"/>
      <w:bCs w:val="0"/>
      <w:kern w:val="0"/>
      <w:sz w:val="22"/>
      <w:szCs w:val="24"/>
    </w:rPr>
  </w:style>
  <w:style w:type="paragraph" w:customStyle="1" w:styleId="366">
    <w:name w:val="Table_Center"/>
    <w:basedOn w:val="340"/>
    <w:qFormat/>
    <w:uiPriority w:val="0"/>
    <w:pPr>
      <w:jc w:val="center"/>
    </w:pPr>
  </w:style>
  <w:style w:type="paragraph" w:customStyle="1" w:styleId="367">
    <w:name w:val="Table_Heading_Center"/>
    <w:basedOn w:val="348"/>
    <w:qFormat/>
    <w:uiPriority w:val="0"/>
    <w:pPr>
      <w:jc w:val="center"/>
    </w:pPr>
  </w:style>
  <w:style w:type="paragraph" w:customStyle="1" w:styleId="368">
    <w:name w:val="Table_Right"/>
    <w:basedOn w:val="340"/>
    <w:qFormat/>
    <w:uiPriority w:val="0"/>
    <w:pPr>
      <w:jc w:val="right"/>
    </w:pPr>
  </w:style>
  <w:style w:type="paragraph" w:customStyle="1" w:styleId="369">
    <w:name w:val="Table_Sm_Heading_Center"/>
    <w:basedOn w:val="347"/>
    <w:qFormat/>
    <w:uiPriority w:val="0"/>
    <w:pPr>
      <w:jc w:val="center"/>
    </w:pPr>
  </w:style>
  <w:style w:type="paragraph" w:customStyle="1" w:styleId="370">
    <w:name w:val="Table_Small_Center"/>
    <w:basedOn w:val="346"/>
    <w:qFormat/>
    <w:uiPriority w:val="0"/>
    <w:pPr>
      <w:jc w:val="center"/>
    </w:pPr>
  </w:style>
  <w:style w:type="paragraph" w:customStyle="1" w:styleId="371">
    <w:name w:val="Table_Small_Right"/>
    <w:basedOn w:val="346"/>
    <w:qFormat/>
    <w:uiPriority w:val="0"/>
    <w:pPr>
      <w:jc w:val="right"/>
    </w:pPr>
  </w:style>
  <w:style w:type="paragraph" w:customStyle="1" w:styleId="372">
    <w:name w:val="Table_Title"/>
    <w:basedOn w:val="1"/>
    <w:next w:val="1"/>
    <w:qFormat/>
    <w:uiPriority w:val="0"/>
    <w:pPr>
      <w:keepNext/>
      <w:keepLines/>
      <w:widowControl/>
      <w:spacing w:before="240" w:after="60"/>
      <w:jc w:val="left"/>
    </w:pPr>
    <w:rPr>
      <w:rFonts w:ascii="Times New Roman" w:hAnsi="Times New Roman" w:eastAsia="宋体" w:cs="Times New Roman"/>
      <w:b/>
      <w:kern w:val="0"/>
      <w:sz w:val="24"/>
      <w:szCs w:val="24"/>
    </w:rPr>
  </w:style>
  <w:style w:type="paragraph" w:customStyle="1" w:styleId="373">
    <w:name w:val="Title_Center"/>
    <w:basedOn w:val="84"/>
    <w:qFormat/>
    <w:uiPriority w:val="0"/>
    <w:pPr>
      <w:keepNext/>
      <w:widowControl/>
      <w:spacing w:before="240" w:after="60" w:line="240" w:lineRule="auto"/>
      <w:outlineLvl w:val="9"/>
    </w:pPr>
    <w:rPr>
      <w:rFonts w:ascii="Times New Roman" w:hAnsi="Times New Roman"/>
      <w:bCs w:val="0"/>
      <w:kern w:val="28"/>
      <w:sz w:val="24"/>
      <w:szCs w:val="24"/>
    </w:rPr>
  </w:style>
  <w:style w:type="paragraph" w:customStyle="1" w:styleId="374">
    <w:name w:val="TitlePage_Header"/>
    <w:basedOn w:val="1"/>
    <w:qFormat/>
    <w:uiPriority w:val="0"/>
    <w:pPr>
      <w:widowControl/>
      <w:spacing w:before="240" w:after="240"/>
      <w:ind w:left="3240"/>
      <w:jc w:val="left"/>
    </w:pPr>
    <w:rPr>
      <w:rFonts w:ascii="Times New Roman" w:hAnsi="Times New Roman" w:eastAsia="宋体" w:cs="Times New Roman"/>
      <w:b/>
      <w:kern w:val="0"/>
      <w:sz w:val="32"/>
      <w:szCs w:val="24"/>
    </w:rPr>
  </w:style>
  <w:style w:type="paragraph" w:customStyle="1" w:styleId="375">
    <w:name w:val="TitlePage_TopBorder"/>
    <w:basedOn w:val="374"/>
    <w:next w:val="374"/>
    <w:qFormat/>
    <w:uiPriority w:val="0"/>
    <w:pPr>
      <w:pBdr>
        <w:top w:val="single" w:color="auto" w:sz="18" w:space="1"/>
      </w:pBdr>
    </w:pPr>
  </w:style>
  <w:style w:type="paragraph" w:customStyle="1" w:styleId="376">
    <w:name w:val="RM_Indt as Bull w txt 2"/>
    <w:basedOn w:val="353"/>
    <w:next w:val="353"/>
    <w:qFormat/>
    <w:uiPriority w:val="0"/>
    <w:pPr>
      <w:tabs>
        <w:tab w:val="clear" w:pos="720"/>
      </w:tabs>
      <w:ind w:firstLine="0"/>
    </w:pPr>
  </w:style>
  <w:style w:type="paragraph" w:customStyle="1" w:styleId="377">
    <w:name w:val="Table_Heading_Right"/>
    <w:basedOn w:val="348"/>
    <w:next w:val="340"/>
    <w:qFormat/>
    <w:uiPriority w:val="0"/>
    <w:pPr>
      <w:jc w:val="right"/>
    </w:pPr>
  </w:style>
  <w:style w:type="paragraph" w:customStyle="1" w:styleId="378">
    <w:name w:val="RM_Heading 1"/>
    <w:basedOn w:val="3"/>
    <w:next w:val="1"/>
    <w:qFormat/>
    <w:uiPriority w:val="0"/>
    <w:pPr>
      <w:keepLines w:val="0"/>
      <w:pageBreakBefore/>
      <w:widowControl/>
      <w:spacing w:before="240" w:after="60" w:line="240" w:lineRule="auto"/>
      <w:ind w:left="425" w:hanging="425"/>
      <w:jc w:val="left"/>
    </w:pPr>
    <w:rPr>
      <w:rFonts w:ascii="Times New Roman" w:hAnsi="Times New Roman" w:eastAsia="宋体" w:cs="Times New Roman"/>
      <w:bCs w:val="0"/>
      <w:kern w:val="28"/>
      <w:sz w:val="32"/>
      <w:szCs w:val="24"/>
    </w:rPr>
  </w:style>
  <w:style w:type="paragraph" w:customStyle="1" w:styleId="379">
    <w:name w:val="RM_Heading 2"/>
    <w:basedOn w:val="4"/>
    <w:next w:val="1"/>
    <w:qFormat/>
    <w:uiPriority w:val="0"/>
    <w:pPr>
      <w:keepLines w:val="0"/>
      <w:pageBreakBefore/>
      <w:widowControl/>
      <w:spacing w:before="240" w:after="60" w:line="240" w:lineRule="auto"/>
      <w:ind w:left="567" w:hanging="567"/>
    </w:pPr>
    <w:rPr>
      <w:rFonts w:ascii="Times New Roman" w:hAnsi="Times New Roman" w:eastAsia="宋体" w:cs="Times New Roman"/>
      <w:bCs w:val="0"/>
      <w:kern w:val="0"/>
      <w:sz w:val="30"/>
      <w:szCs w:val="24"/>
    </w:rPr>
  </w:style>
  <w:style w:type="paragraph" w:customStyle="1" w:styleId="380">
    <w:name w:val="RM_Heading 3"/>
    <w:basedOn w:val="5"/>
    <w:next w:val="1"/>
    <w:qFormat/>
    <w:uiPriority w:val="0"/>
    <w:pPr>
      <w:keepLines w:val="0"/>
      <w:pageBreakBefore/>
      <w:widowControl/>
      <w:spacing w:before="240" w:after="60" w:line="240" w:lineRule="auto"/>
      <w:ind w:left="709" w:hanging="709"/>
      <w:jc w:val="left"/>
    </w:pPr>
    <w:rPr>
      <w:rFonts w:ascii="Times New Roman" w:hAnsi="Times New Roman" w:eastAsia="宋体" w:cs="Times New Roman"/>
      <w:bCs w:val="0"/>
      <w:kern w:val="0"/>
      <w:sz w:val="28"/>
      <w:szCs w:val="24"/>
    </w:rPr>
  </w:style>
  <w:style w:type="paragraph" w:customStyle="1" w:styleId="381">
    <w:name w:val="RM_Table_Bullet"/>
    <w:basedOn w:val="355"/>
    <w:next w:val="1"/>
    <w:qFormat/>
    <w:uiPriority w:val="0"/>
    <w:pPr>
      <w:tabs>
        <w:tab w:val="left" w:pos="567"/>
      </w:tabs>
      <w:ind w:left="568" w:hanging="284"/>
    </w:pPr>
  </w:style>
  <w:style w:type="paragraph" w:customStyle="1" w:styleId="382">
    <w:name w:val="code"/>
    <w:basedOn w:val="34"/>
    <w:next w:val="34"/>
    <w:qFormat/>
    <w:uiPriority w:val="0"/>
    <w:pPr>
      <w:widowControl/>
      <w:spacing w:after="0"/>
      <w:jc w:val="left"/>
    </w:pPr>
    <w:rPr>
      <w:rFonts w:ascii="Courier New" w:hAnsi="Courier New"/>
      <w:kern w:val="0"/>
      <w:sz w:val="24"/>
    </w:rPr>
  </w:style>
  <w:style w:type="paragraph" w:customStyle="1" w:styleId="383">
    <w:name w:val="Paragraph"/>
    <w:basedOn w:val="1"/>
    <w:qFormat/>
    <w:uiPriority w:val="0"/>
    <w:pPr>
      <w:widowControl/>
      <w:adjustRightInd w:val="0"/>
      <w:spacing w:before="60" w:after="60" w:line="288" w:lineRule="auto"/>
      <w:ind w:firstLine="510"/>
      <w:textAlignment w:val="baseline"/>
    </w:pPr>
    <w:rPr>
      <w:rFonts w:ascii="Times New Roman" w:hAnsi="Times New Roman" w:eastAsia="宋体" w:cs="Times New Roman"/>
      <w:spacing w:val="10"/>
      <w:kern w:val="0"/>
      <w:sz w:val="24"/>
      <w:szCs w:val="24"/>
    </w:rPr>
  </w:style>
  <w:style w:type="paragraph" w:customStyle="1" w:styleId="384">
    <w:name w:val="Illustration"/>
    <w:basedOn w:val="34"/>
    <w:next w:val="22"/>
    <w:qFormat/>
    <w:uiPriority w:val="0"/>
    <w:pPr>
      <w:keepNext/>
      <w:widowControl/>
      <w:spacing w:after="0" w:line="240" w:lineRule="atLeast"/>
      <w:jc w:val="center"/>
    </w:pPr>
    <w:rPr>
      <w:kern w:val="0"/>
    </w:rPr>
  </w:style>
  <w:style w:type="paragraph" w:customStyle="1" w:styleId="385">
    <w:name w:val="Bullet List L1"/>
    <w:basedOn w:val="1"/>
    <w:qFormat/>
    <w:uiPriority w:val="0"/>
    <w:pPr>
      <w:widowControl/>
      <w:tabs>
        <w:tab w:val="left" w:pos="360"/>
      </w:tabs>
      <w:spacing w:before="60"/>
      <w:ind w:left="357" w:hanging="357"/>
      <w:jc w:val="left"/>
    </w:pPr>
    <w:rPr>
      <w:rFonts w:ascii="Times New Roman" w:hAnsi="Times New Roman" w:eastAsia="宋体" w:cs="Times New Roman"/>
      <w:kern w:val="0"/>
      <w:sz w:val="22"/>
      <w:szCs w:val="24"/>
    </w:rPr>
  </w:style>
  <w:style w:type="paragraph" w:customStyle="1" w:styleId="386">
    <w:name w:val="Compacted"/>
    <w:basedOn w:val="1"/>
    <w:qFormat/>
    <w:uiPriority w:val="0"/>
    <w:pPr>
      <w:widowControl/>
    </w:pPr>
    <w:rPr>
      <w:rFonts w:ascii="Times New Roman" w:hAnsi="Times New Roman" w:eastAsia="宋体" w:cs="Times New Roman"/>
      <w:kern w:val="0"/>
      <w:sz w:val="24"/>
      <w:szCs w:val="24"/>
    </w:rPr>
  </w:style>
  <w:style w:type="paragraph" w:customStyle="1" w:styleId="387">
    <w:name w:val="Bullets Layer 1"/>
    <w:basedOn w:val="1"/>
    <w:qFormat/>
    <w:uiPriority w:val="0"/>
    <w:pPr>
      <w:widowControl/>
      <w:tabs>
        <w:tab w:val="left" w:pos="432"/>
      </w:tabs>
      <w:spacing w:before="60" w:after="60"/>
      <w:ind w:left="432" w:hanging="432"/>
      <w:jc w:val="left"/>
    </w:pPr>
    <w:rPr>
      <w:rFonts w:ascii="Futura Bk" w:hAnsi="Futura Bk" w:eastAsia="宋体" w:cs="Times New Roman"/>
      <w:kern w:val="0"/>
      <w:sz w:val="24"/>
      <w:szCs w:val="24"/>
      <w:lang w:eastAsia="en-US"/>
    </w:rPr>
  </w:style>
  <w:style w:type="paragraph" w:customStyle="1" w:styleId="388">
    <w:name w:val="Policy Boxes"/>
    <w:basedOn w:val="1"/>
    <w:qFormat/>
    <w:uiPriority w:val="0"/>
    <w:pPr>
      <w:widowControl/>
      <w:pBdr>
        <w:top w:val="single" w:color="auto" w:sz="6" w:space="1"/>
        <w:left w:val="single" w:color="auto" w:sz="6" w:space="4"/>
        <w:bottom w:val="single" w:color="auto" w:sz="6" w:space="1"/>
        <w:right w:val="single" w:color="auto" w:sz="6" w:space="4"/>
      </w:pBdr>
      <w:spacing w:before="60" w:after="120"/>
      <w:ind w:left="576"/>
      <w:jc w:val="left"/>
    </w:pPr>
    <w:rPr>
      <w:rFonts w:ascii="Times New Roman" w:hAnsi="Times New Roman" w:eastAsia="宋体" w:cs="Times New Roman"/>
      <w:b/>
      <w:kern w:val="0"/>
      <w:sz w:val="24"/>
      <w:szCs w:val="24"/>
      <w:lang w:eastAsia="en-US"/>
    </w:rPr>
  </w:style>
  <w:style w:type="paragraph" w:customStyle="1" w:styleId="389">
    <w:name w:val="Policy Headers"/>
    <w:basedOn w:val="1"/>
    <w:qFormat/>
    <w:uiPriority w:val="0"/>
    <w:pPr>
      <w:widowControl/>
      <w:spacing w:before="60" w:after="60"/>
      <w:ind w:left="576"/>
      <w:jc w:val="left"/>
    </w:pPr>
    <w:rPr>
      <w:rFonts w:ascii="Futura Bk" w:hAnsi="Futura Bk" w:eastAsia="宋体" w:cs="Times New Roman"/>
      <w:b/>
      <w:kern w:val="0"/>
      <w:sz w:val="24"/>
      <w:szCs w:val="24"/>
      <w:u w:val="single"/>
      <w:lang w:eastAsia="en-US"/>
    </w:rPr>
  </w:style>
  <w:style w:type="paragraph" w:customStyle="1" w:styleId="390">
    <w:name w:val="Normal bold"/>
    <w:basedOn w:val="1"/>
    <w:qFormat/>
    <w:uiPriority w:val="0"/>
    <w:pPr>
      <w:widowControl/>
      <w:jc w:val="left"/>
    </w:pPr>
    <w:rPr>
      <w:rFonts w:ascii="Times New Roman" w:hAnsi="Times New Roman" w:eastAsia="Times New Roman" w:cs="Arial"/>
      <w:b/>
      <w:bCs/>
      <w:kern w:val="0"/>
      <w:sz w:val="24"/>
      <w:szCs w:val="24"/>
      <w:lang w:eastAsia="en-US"/>
    </w:rPr>
  </w:style>
  <w:style w:type="paragraph" w:customStyle="1" w:styleId="391">
    <w:name w:val="para"/>
    <w:basedOn w:val="1"/>
    <w:qFormat/>
    <w:uiPriority w:val="0"/>
    <w:pPr>
      <w:widowControl/>
      <w:spacing w:before="100" w:beforeAutospacing="1" w:after="100" w:afterAutospacing="1"/>
      <w:jc w:val="left"/>
    </w:pPr>
    <w:rPr>
      <w:rFonts w:ascii="Times New Roman" w:hAnsi="Times New Roman" w:eastAsia="宋体" w:cs="Arial"/>
      <w:color w:val="000000"/>
      <w:kern w:val="0"/>
      <w:sz w:val="22"/>
    </w:rPr>
  </w:style>
  <w:style w:type="paragraph" w:customStyle="1" w:styleId="392">
    <w:name w:val="Style Left:  1.27 cm Before:  0.5 line After:  0.5 line Line spa..."/>
    <w:basedOn w:val="1"/>
    <w:qFormat/>
    <w:uiPriority w:val="0"/>
    <w:pPr>
      <w:widowControl/>
      <w:spacing w:beforeLines="50" w:afterLines="50" w:line="360" w:lineRule="auto"/>
      <w:ind w:left="720"/>
      <w:jc w:val="left"/>
    </w:pPr>
    <w:rPr>
      <w:rFonts w:ascii="Futura Bk" w:hAnsi="Futura Bk" w:eastAsia="宋体" w:cs="Times New Roman"/>
      <w:kern w:val="0"/>
      <w:sz w:val="24"/>
      <w:szCs w:val="24"/>
      <w:lang w:val="en-GB" w:eastAsia="en-US"/>
    </w:rPr>
  </w:style>
  <w:style w:type="character" w:customStyle="1" w:styleId="393">
    <w:name w:val="p11"/>
    <w:qFormat/>
    <w:uiPriority w:val="0"/>
  </w:style>
  <w:style w:type="paragraph" w:customStyle="1" w:styleId="394">
    <w:name w:val="Title Page"/>
    <w:basedOn w:val="1"/>
    <w:qFormat/>
    <w:uiPriority w:val="0"/>
    <w:pPr>
      <w:widowControl/>
      <w:pBdr>
        <w:top w:val="single" w:color="auto" w:sz="4" w:space="1"/>
        <w:bottom w:val="single" w:color="auto" w:sz="4" w:space="1"/>
      </w:pBdr>
      <w:ind w:left="720"/>
    </w:pPr>
    <w:rPr>
      <w:rFonts w:ascii="Futura Bk" w:hAnsi="Futura Bk" w:eastAsia="Times New Roman" w:cs="Times New Roman"/>
      <w:b/>
      <w:kern w:val="0"/>
      <w:sz w:val="56"/>
      <w:szCs w:val="24"/>
      <w:lang w:val="en-CA" w:eastAsia="en-US"/>
    </w:rPr>
  </w:style>
  <w:style w:type="paragraph" w:customStyle="1" w:styleId="395">
    <w:name w:val="正文样式"/>
    <w:basedOn w:val="1"/>
    <w:qFormat/>
    <w:uiPriority w:val="0"/>
    <w:pPr>
      <w:widowControl/>
      <w:spacing w:after="120" w:line="264" w:lineRule="auto"/>
      <w:ind w:firstLine="482"/>
      <w:jc w:val="left"/>
    </w:pPr>
    <w:rPr>
      <w:rFonts w:ascii="Times New Roman" w:hAnsi="Times New Roman" w:eastAsia="宋体" w:cs="Times New Roman"/>
      <w:kern w:val="0"/>
      <w:sz w:val="24"/>
      <w:szCs w:val="24"/>
      <w:lang w:eastAsia="zh-HK"/>
    </w:rPr>
  </w:style>
  <w:style w:type="paragraph" w:customStyle="1" w:styleId="396">
    <w:name w:val="Text"/>
    <w:basedOn w:val="1"/>
    <w:qFormat/>
    <w:uiPriority w:val="0"/>
    <w:pPr>
      <w:widowControl/>
      <w:spacing w:after="240" w:line="280" w:lineRule="atLeast"/>
    </w:pPr>
    <w:rPr>
      <w:rFonts w:ascii="Times New Roman" w:hAnsi="Times New Roman" w:eastAsia="宋体" w:cs="Times New Roman"/>
      <w:kern w:val="0"/>
      <w:sz w:val="22"/>
      <w:szCs w:val="24"/>
      <w:lang w:eastAsia="en-US"/>
    </w:rPr>
  </w:style>
  <w:style w:type="paragraph" w:customStyle="1" w:styleId="397">
    <w:name w:val="Bullet Space"/>
    <w:basedOn w:val="6"/>
    <w:qFormat/>
    <w:uiPriority w:val="0"/>
    <w:pPr>
      <w:keepNext w:val="0"/>
      <w:keepLines w:val="0"/>
      <w:numPr>
        <w:ilvl w:val="0"/>
        <w:numId w:val="0"/>
      </w:numPr>
      <w:tabs>
        <w:tab w:val="left" w:pos="360"/>
      </w:tabs>
      <w:spacing w:before="0" w:after="200" w:line="240" w:lineRule="exact"/>
      <w:ind w:left="360" w:hanging="360"/>
      <w:outlineLvl w:val="9"/>
    </w:pPr>
    <w:rPr>
      <w:rFonts w:ascii="Futura Bk" w:hAnsi="Futura Bk" w:eastAsia="宋体" w:cs="Times New Roman"/>
      <w:b w:val="0"/>
      <w:bCs w:val="0"/>
      <w:sz w:val="24"/>
      <w:szCs w:val="24"/>
      <w:lang w:eastAsia="en-US"/>
    </w:rPr>
  </w:style>
  <w:style w:type="paragraph" w:customStyle="1" w:styleId="398">
    <w:name w:val="文档正文"/>
    <w:basedOn w:val="1"/>
    <w:link w:val="560"/>
    <w:qFormat/>
    <w:uiPriority w:val="0"/>
    <w:pPr>
      <w:adjustRightInd w:val="0"/>
      <w:spacing w:line="440" w:lineRule="exact"/>
      <w:ind w:firstLine="567"/>
      <w:textAlignment w:val="baseline"/>
    </w:pPr>
    <w:rPr>
      <w:rFonts w:ascii="Arial Narrow" w:hAnsi="Arial Narrow" w:eastAsia="宋体" w:cs="Times New Roman"/>
      <w:kern w:val="0"/>
      <w:sz w:val="24"/>
      <w:szCs w:val="24"/>
    </w:rPr>
  </w:style>
  <w:style w:type="paragraph" w:customStyle="1" w:styleId="399">
    <w:name w:val="节"/>
    <w:basedOn w:val="1"/>
    <w:next w:val="1"/>
    <w:qFormat/>
    <w:uiPriority w:val="0"/>
    <w:pPr>
      <w:tabs>
        <w:tab w:val="left" w:pos="720"/>
      </w:tabs>
      <w:spacing w:before="240" w:after="240" w:line="520" w:lineRule="exact"/>
    </w:pPr>
    <w:rPr>
      <w:rFonts w:ascii="Times New Roman" w:hAnsi="Times New Roman" w:eastAsia="黑体" w:cs="Times New Roman"/>
      <w:sz w:val="30"/>
      <w:szCs w:val="24"/>
    </w:rPr>
  </w:style>
  <w:style w:type="paragraph" w:customStyle="1" w:styleId="400">
    <w:name w:val="Stage-3"/>
    <w:basedOn w:val="1"/>
    <w:next w:val="1"/>
    <w:qFormat/>
    <w:uiPriority w:val="0"/>
    <w:pPr>
      <w:spacing w:line="520" w:lineRule="exact"/>
      <w:ind w:firstLine="567"/>
      <w:outlineLvl w:val="2"/>
    </w:pPr>
    <w:rPr>
      <w:rFonts w:ascii="仿宋_GB2312" w:hAnsi="Times New Roman" w:eastAsia="仿宋_GB2312" w:cs="Times New Roman"/>
      <w:b/>
      <w:sz w:val="28"/>
      <w:szCs w:val="24"/>
    </w:rPr>
  </w:style>
  <w:style w:type="paragraph" w:customStyle="1" w:styleId="401">
    <w:name w:val="标题4"/>
    <w:basedOn w:val="1"/>
    <w:next w:val="1"/>
    <w:link w:val="576"/>
    <w:qFormat/>
    <w:uiPriority w:val="0"/>
    <w:pPr>
      <w:tabs>
        <w:tab w:val="left" w:pos="927"/>
      </w:tabs>
      <w:spacing w:line="360" w:lineRule="auto"/>
      <w:ind w:firstLine="567"/>
    </w:pPr>
    <w:rPr>
      <w:rFonts w:ascii="仿宋_GB2312" w:hAnsi="Times New Roman" w:eastAsia="仿宋_GB2312" w:cs="Times New Roman"/>
      <w:sz w:val="28"/>
      <w:szCs w:val="24"/>
    </w:rPr>
  </w:style>
  <w:style w:type="paragraph" w:customStyle="1" w:styleId="402">
    <w:name w:val="Indent 4"/>
    <w:basedOn w:val="403"/>
    <w:qFormat/>
    <w:uiPriority w:val="0"/>
    <w:pPr>
      <w:ind w:left="1440"/>
    </w:pPr>
    <w:rPr>
      <w:rFonts w:ascii="Times New Roman" w:hAnsi="Times New Roman"/>
      <w:sz w:val="22"/>
      <w:lang w:val="en-US"/>
    </w:rPr>
  </w:style>
  <w:style w:type="paragraph" w:customStyle="1" w:styleId="403">
    <w:name w:val="Indent2"/>
    <w:basedOn w:val="404"/>
    <w:qFormat/>
    <w:uiPriority w:val="0"/>
    <w:pPr>
      <w:ind w:left="1260" w:hanging="360"/>
    </w:pPr>
  </w:style>
  <w:style w:type="paragraph" w:customStyle="1" w:styleId="404">
    <w:name w:val="Indent 1"/>
    <w:basedOn w:val="1"/>
    <w:qFormat/>
    <w:uiPriority w:val="0"/>
    <w:pPr>
      <w:widowControl/>
      <w:spacing w:after="120" w:line="240" w:lineRule="atLeast"/>
      <w:ind w:left="1530" w:hanging="450"/>
    </w:pPr>
    <w:rPr>
      <w:rFonts w:ascii="Book Antiqua" w:hAnsi="Book Antiqua" w:eastAsia="宋体" w:cs="Times New Roman"/>
      <w:iCs/>
      <w:color w:val="000000"/>
      <w:kern w:val="0"/>
      <w:sz w:val="24"/>
      <w:szCs w:val="24"/>
      <w:lang w:val="en-GB" w:eastAsia="en-US"/>
    </w:rPr>
  </w:style>
  <w:style w:type="paragraph" w:customStyle="1" w:styleId="405">
    <w:name w:val="附图居中"/>
    <w:basedOn w:val="1"/>
    <w:next w:val="1"/>
    <w:qFormat/>
    <w:uiPriority w:val="0"/>
    <w:pPr>
      <w:keepNext/>
      <w:jc w:val="center"/>
    </w:pPr>
    <w:rPr>
      <w:rFonts w:ascii="Times New Roman" w:hAnsi="Times New Roman" w:eastAsia="宋体" w:cs="Times New Roman"/>
      <w:szCs w:val="24"/>
    </w:rPr>
  </w:style>
  <w:style w:type="paragraph" w:customStyle="1" w:styleId="406">
    <w:name w:val="Findings Table Text"/>
    <w:basedOn w:val="66"/>
    <w:qFormat/>
    <w:uiPriority w:val="0"/>
    <w:pPr>
      <w:keepLines/>
      <w:widowControl/>
      <w:spacing w:before="40" w:after="80" w:line="240" w:lineRule="exact"/>
      <w:ind w:left="0" w:firstLine="0" w:firstLineChars="0"/>
      <w:jc w:val="left"/>
    </w:pPr>
    <w:rPr>
      <w:rFonts w:ascii="Arial Narrow" w:hAnsi="Arial Narrow"/>
      <w:kern w:val="0"/>
      <w:sz w:val="22"/>
      <w:lang w:val="en-GB"/>
    </w:rPr>
  </w:style>
  <w:style w:type="paragraph" w:customStyle="1" w:styleId="407">
    <w:name w:val="样式 标题 1H1Heading 0PIM 1Fab-1Main TitleMain Title1Para1Pa..."/>
    <w:basedOn w:val="3"/>
    <w:qFormat/>
    <w:uiPriority w:val="0"/>
    <w:pPr>
      <w:numPr>
        <w:numId w:val="0"/>
      </w:numPr>
      <w:tabs>
        <w:tab w:val="left" w:pos="425"/>
      </w:tabs>
      <w:spacing w:line="360" w:lineRule="auto"/>
      <w:ind w:left="425" w:hanging="425"/>
      <w:jc w:val="both"/>
    </w:pPr>
    <w:rPr>
      <w:rFonts w:ascii="宋体" w:hAnsi="宋体" w:eastAsia="宋体" w:cs="Times New Roman"/>
      <w:color w:val="000000"/>
      <w:sz w:val="52"/>
    </w:rPr>
  </w:style>
  <w:style w:type="paragraph" w:customStyle="1" w:styleId="408">
    <w:name w:val="样式 标题 2H2H21H22H23H211H221H24H212H222H231H2111H2211..."/>
    <w:basedOn w:val="4"/>
    <w:qFormat/>
    <w:uiPriority w:val="0"/>
    <w:pPr>
      <w:numPr>
        <w:ilvl w:val="0"/>
        <w:numId w:val="0"/>
      </w:numPr>
      <w:tabs>
        <w:tab w:val="left" w:pos="992"/>
      </w:tabs>
      <w:spacing w:line="360" w:lineRule="auto"/>
      <w:ind w:left="992" w:hanging="567"/>
      <w:jc w:val="both"/>
    </w:pPr>
    <w:rPr>
      <w:rFonts w:ascii="宋体" w:hAnsi="宋体" w:eastAsia="宋体" w:cs="Times New Roman"/>
      <w:color w:val="000000"/>
      <w:sz w:val="44"/>
    </w:rPr>
  </w:style>
  <w:style w:type="paragraph" w:customStyle="1" w:styleId="409">
    <w:name w:val="样式 标题 4H4(Alt+4)h4Level 2 - aHeading 4 (Numbered)PIM 4Ref..."/>
    <w:basedOn w:val="6"/>
    <w:qFormat/>
    <w:uiPriority w:val="0"/>
    <w:pPr>
      <w:numPr>
        <w:ilvl w:val="0"/>
        <w:numId w:val="0"/>
      </w:numPr>
      <w:tabs>
        <w:tab w:val="left" w:pos="1079"/>
        <w:tab w:val="left" w:pos="2356"/>
      </w:tabs>
      <w:spacing w:after="260" w:afterLines="50" w:line="377" w:lineRule="auto"/>
      <w:ind w:left="1984" w:hanging="708"/>
    </w:pPr>
    <w:rPr>
      <w:rFonts w:ascii="Times New Roman" w:hAnsi="Times New Roman" w:eastAsia="黑体" w:cs="Times New Roman"/>
      <w:spacing w:val="10"/>
    </w:rPr>
  </w:style>
  <w:style w:type="paragraph" w:customStyle="1" w:styleId="410">
    <w:name w:val="样式 标题 1propapp heading 1app heading 11app heading 12app hea..."/>
    <w:basedOn w:val="3"/>
    <w:qFormat/>
    <w:uiPriority w:val="0"/>
    <w:pPr>
      <w:keepLines w:val="0"/>
      <w:widowControl/>
      <w:tabs>
        <w:tab w:val="left" w:pos="0"/>
        <w:tab w:val="left" w:pos="567"/>
      </w:tabs>
      <w:adjustRightInd w:val="0"/>
      <w:spacing w:before="240" w:after="60" w:line="360" w:lineRule="auto"/>
      <w:ind w:left="425" w:hanging="425"/>
      <w:jc w:val="left"/>
    </w:pPr>
    <w:rPr>
      <w:rFonts w:ascii="宋体" w:hAnsi="宋体" w:eastAsia="宋体" w:cs="Times New Roman"/>
      <w:kern w:val="28"/>
      <w:szCs w:val="24"/>
      <w:lang w:val="en-GB"/>
    </w:rPr>
  </w:style>
  <w:style w:type="character" w:customStyle="1" w:styleId="411">
    <w:name w:val="tw4winMark"/>
    <w:qFormat/>
    <w:uiPriority w:val="0"/>
    <w:rPr>
      <w:rFonts w:ascii="Courier New" w:hAnsi="Courier New" w:cs="Courier New"/>
      <w:vanish/>
      <w:color w:val="800080"/>
      <w:sz w:val="24"/>
      <w:szCs w:val="24"/>
      <w:vertAlign w:val="subscript"/>
    </w:rPr>
  </w:style>
  <w:style w:type="character" w:customStyle="1" w:styleId="412">
    <w:name w:val="纯文本 Char1"/>
    <w:qFormat/>
    <w:uiPriority w:val="0"/>
    <w:rPr>
      <w:rFonts w:eastAsia="宋体"/>
      <w:sz w:val="22"/>
      <w:lang w:val="en-GB" w:eastAsia="zh-CN" w:bidi="ar-SA"/>
    </w:rPr>
  </w:style>
  <w:style w:type="paragraph" w:customStyle="1" w:styleId="413">
    <w:name w:val="1级列表"/>
    <w:basedOn w:val="1"/>
    <w:qFormat/>
    <w:uiPriority w:val="0"/>
    <w:pPr>
      <w:tabs>
        <w:tab w:val="left" w:pos="0"/>
        <w:tab w:val="left" w:pos="567"/>
        <w:tab w:val="left" w:pos="1383"/>
      </w:tabs>
      <w:adjustRightInd w:val="0"/>
      <w:spacing w:before="50" w:line="360" w:lineRule="auto"/>
      <w:ind w:left="1384" w:hanging="420"/>
    </w:pPr>
    <w:rPr>
      <w:rFonts w:ascii="Times New Roman" w:hAnsi="Times New Roman" w:eastAsia="楷体_GB2312" w:cs="Times New Roman"/>
      <w:sz w:val="24"/>
      <w:szCs w:val="24"/>
    </w:rPr>
  </w:style>
  <w:style w:type="paragraph" w:customStyle="1" w:styleId="414">
    <w:name w:val="2级列表"/>
    <w:basedOn w:val="413"/>
    <w:qFormat/>
    <w:uiPriority w:val="0"/>
    <w:pPr>
      <w:tabs>
        <w:tab w:val="left" w:pos="1320"/>
        <w:tab w:val="left" w:pos="1865"/>
        <w:tab w:val="clear" w:pos="1383"/>
      </w:tabs>
      <w:ind w:left="1320"/>
    </w:pPr>
  </w:style>
  <w:style w:type="paragraph" w:customStyle="1" w:styleId="415">
    <w:name w:val="HP Body Text"/>
    <w:basedOn w:val="1"/>
    <w:qFormat/>
    <w:uiPriority w:val="0"/>
    <w:pPr>
      <w:widowControl/>
      <w:tabs>
        <w:tab w:val="left" w:pos="0"/>
        <w:tab w:val="left" w:pos="567"/>
      </w:tabs>
      <w:adjustRightInd w:val="0"/>
      <w:spacing w:after="200" w:line="220" w:lineRule="atLeast"/>
      <w:ind w:left="2304" w:firstLine="567"/>
    </w:pPr>
    <w:rPr>
      <w:rFonts w:ascii="Futura Bk" w:hAnsi="Futura Bk" w:eastAsia="宋体" w:cs="Times New Roman"/>
      <w:kern w:val="0"/>
      <w:sz w:val="22"/>
      <w:szCs w:val="24"/>
    </w:rPr>
  </w:style>
  <w:style w:type="paragraph" w:customStyle="1" w:styleId="416">
    <w:name w:val="ym"/>
    <w:basedOn w:val="1"/>
    <w:qFormat/>
    <w:uiPriority w:val="0"/>
    <w:pPr>
      <w:tabs>
        <w:tab w:val="left" w:pos="0"/>
        <w:tab w:val="left" w:pos="567"/>
      </w:tabs>
      <w:adjustRightInd w:val="0"/>
      <w:spacing w:line="360" w:lineRule="auto"/>
      <w:ind w:firstLine="420"/>
    </w:pPr>
    <w:rPr>
      <w:rFonts w:ascii="Times New Roman" w:hAnsi="Times New Roman" w:eastAsia="宋体" w:cs="Times New Roman"/>
      <w:sz w:val="24"/>
      <w:szCs w:val="24"/>
    </w:rPr>
  </w:style>
  <w:style w:type="paragraph" w:customStyle="1" w:styleId="417">
    <w:name w:val="BodyREP"/>
    <w:basedOn w:val="34"/>
    <w:qFormat/>
    <w:uiPriority w:val="0"/>
    <w:pPr>
      <w:widowControl/>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360" w:lineRule="auto"/>
      <w:ind w:left="2160" w:firstLine="567"/>
    </w:pPr>
    <w:rPr>
      <w:color w:val="000000"/>
      <w:kern w:val="0"/>
      <w:sz w:val="24"/>
    </w:rPr>
  </w:style>
  <w:style w:type="paragraph" w:customStyle="1" w:styleId="418">
    <w:name w:val="Bullet1"/>
    <w:basedOn w:val="1"/>
    <w:qFormat/>
    <w:uiPriority w:val="0"/>
    <w:pPr>
      <w:widowControl/>
      <w:tabs>
        <w:tab w:val="left" w:pos="0"/>
        <w:tab w:val="left" w:pos="360"/>
        <w:tab w:val="left" w:pos="567"/>
      </w:tabs>
      <w:adjustRightInd w:val="0"/>
      <w:spacing w:line="360" w:lineRule="auto"/>
      <w:ind w:firstLine="567"/>
    </w:pPr>
    <w:rPr>
      <w:rFonts w:ascii="CG Times" w:hAnsi="CG Times" w:eastAsia="宋体" w:cs="Times New Roman"/>
      <w:kern w:val="0"/>
      <w:sz w:val="24"/>
      <w:szCs w:val="24"/>
    </w:rPr>
  </w:style>
  <w:style w:type="paragraph" w:customStyle="1" w:styleId="419">
    <w:name w:val="ckText"/>
    <w:basedOn w:val="1"/>
    <w:qFormat/>
    <w:uiPriority w:val="0"/>
    <w:pPr>
      <w:tabs>
        <w:tab w:val="left" w:pos="0"/>
        <w:tab w:val="left" w:pos="567"/>
      </w:tabs>
      <w:adjustRightInd w:val="0"/>
      <w:spacing w:line="360" w:lineRule="auto"/>
      <w:ind w:firstLine="567"/>
      <w:jc w:val="center"/>
    </w:pPr>
    <w:rPr>
      <w:rFonts w:ascii="Times New Roman" w:hAnsi="Times New Roman" w:eastAsia="黑体" w:cs="Times New Roman"/>
      <w:sz w:val="24"/>
      <w:szCs w:val="24"/>
    </w:rPr>
  </w:style>
  <w:style w:type="paragraph" w:customStyle="1" w:styleId="420">
    <w:name w:val="因素"/>
    <w:basedOn w:val="1"/>
    <w:qFormat/>
    <w:uiPriority w:val="0"/>
    <w:pPr>
      <w:widowControl/>
      <w:tabs>
        <w:tab w:val="left" w:pos="0"/>
        <w:tab w:val="left" w:pos="567"/>
        <w:tab w:val="left" w:pos="720"/>
      </w:tabs>
      <w:adjustRightInd w:val="0"/>
      <w:spacing w:line="360" w:lineRule="auto"/>
      <w:ind w:left="720" w:hanging="720"/>
    </w:pPr>
    <w:rPr>
      <w:rFonts w:ascii="Times New Roman" w:hAnsi="Times New Roman" w:eastAsia="宋体" w:cs="Times New Roman"/>
      <w:color w:val="FF0000"/>
      <w:kern w:val="0"/>
      <w:sz w:val="24"/>
      <w:szCs w:val="24"/>
    </w:rPr>
  </w:style>
  <w:style w:type="paragraph" w:customStyle="1" w:styleId="421">
    <w:name w:val="普通 (Web)"/>
    <w:basedOn w:val="1"/>
    <w:qFormat/>
    <w:uiPriority w:val="0"/>
    <w:pPr>
      <w:widowControl/>
      <w:tabs>
        <w:tab w:val="left" w:pos="0"/>
        <w:tab w:val="left" w:pos="567"/>
      </w:tabs>
      <w:adjustRightInd w:val="0"/>
      <w:spacing w:before="100" w:after="100" w:line="360" w:lineRule="auto"/>
      <w:ind w:firstLine="567"/>
    </w:pPr>
    <w:rPr>
      <w:rFonts w:ascii="宋体" w:hAnsi="宋体" w:eastAsia="宋体" w:cs="Times New Roman"/>
      <w:kern w:val="0"/>
      <w:sz w:val="24"/>
      <w:szCs w:val="24"/>
    </w:rPr>
  </w:style>
  <w:style w:type="paragraph" w:customStyle="1" w:styleId="422">
    <w:name w:val="工作步骤"/>
    <w:basedOn w:val="1"/>
    <w:qFormat/>
    <w:uiPriority w:val="0"/>
    <w:pPr>
      <w:widowControl/>
      <w:tabs>
        <w:tab w:val="left" w:pos="0"/>
        <w:tab w:val="left" w:pos="567"/>
        <w:tab w:val="left" w:pos="1800"/>
      </w:tabs>
      <w:adjustRightInd w:val="0"/>
      <w:spacing w:line="360" w:lineRule="auto"/>
      <w:ind w:left="1800" w:hanging="360"/>
    </w:pPr>
    <w:rPr>
      <w:rFonts w:ascii="宋体" w:hAnsi="宋体" w:eastAsia="宋体" w:cs="Times New Roman"/>
      <w:color w:val="FF0000"/>
      <w:kern w:val="0"/>
      <w:sz w:val="22"/>
      <w:szCs w:val="24"/>
    </w:rPr>
  </w:style>
  <w:style w:type="character" w:customStyle="1" w:styleId="423">
    <w:name w:val="列表项目符号 Char2 Char"/>
    <w:qFormat/>
    <w:uiPriority w:val="0"/>
    <w:rPr>
      <w:rFonts w:eastAsia="宋体"/>
      <w:kern w:val="2"/>
      <w:sz w:val="24"/>
      <w:lang w:val="en-GB" w:eastAsia="zh-CN" w:bidi="ar-SA"/>
    </w:rPr>
  </w:style>
  <w:style w:type="paragraph" w:customStyle="1" w:styleId="424">
    <w:name w:val="Body"/>
    <w:basedOn w:val="1"/>
    <w:qFormat/>
    <w:uiPriority w:val="0"/>
    <w:pPr>
      <w:widowControl/>
      <w:spacing w:after="80"/>
      <w:jc w:val="left"/>
    </w:pPr>
    <w:rPr>
      <w:rFonts w:ascii="Futura Bk" w:hAnsi="Futura Bk" w:eastAsia="宋体" w:cs="Times New Roman"/>
      <w:kern w:val="0"/>
      <w:sz w:val="24"/>
      <w:szCs w:val="24"/>
    </w:rPr>
  </w:style>
  <w:style w:type="paragraph" w:customStyle="1" w:styleId="425">
    <w:name w:val="abc list"/>
    <w:basedOn w:val="1"/>
    <w:qFormat/>
    <w:uiPriority w:val="0"/>
    <w:pPr>
      <w:widowControl/>
      <w:tabs>
        <w:tab w:val="left" w:pos="425"/>
        <w:tab w:val="left" w:pos="2126"/>
      </w:tabs>
      <w:suppressAutoHyphens/>
      <w:spacing w:before="60" w:after="60" w:line="300" w:lineRule="exact"/>
      <w:ind w:left="2126" w:hanging="425"/>
      <w:jc w:val="left"/>
    </w:pPr>
    <w:rPr>
      <w:rFonts w:ascii="Times New Roman" w:hAnsi="Times New Roman" w:eastAsia="宋体" w:cs="Times New Roman"/>
      <w:kern w:val="0"/>
      <w:sz w:val="24"/>
      <w:szCs w:val="24"/>
      <w:lang w:val="en-GB"/>
    </w:rPr>
  </w:style>
  <w:style w:type="paragraph" w:customStyle="1" w:styleId="426">
    <w:name w:val="Dot Point Level 1"/>
    <w:qFormat/>
    <w:uiPriority w:val="0"/>
    <w:pPr>
      <w:tabs>
        <w:tab w:val="left" w:pos="425"/>
        <w:tab w:val="left" w:pos="2126"/>
      </w:tabs>
      <w:spacing w:before="240" w:line="300" w:lineRule="exact"/>
      <w:ind w:left="2126" w:hanging="425"/>
    </w:pPr>
    <w:rPr>
      <w:rFonts w:ascii="Times New Roman" w:hAnsi="Times New Roman" w:eastAsia="宋体" w:cs="Times New Roman"/>
      <w:sz w:val="24"/>
      <w:lang w:val="en-US" w:eastAsia="zh-CN" w:bidi="ar-SA"/>
    </w:rPr>
  </w:style>
  <w:style w:type="paragraph" w:customStyle="1" w:styleId="427">
    <w:name w:val="list1"/>
    <w:basedOn w:val="1"/>
    <w:qFormat/>
    <w:uiPriority w:val="0"/>
    <w:pPr>
      <w:tabs>
        <w:tab w:val="left" w:pos="1080"/>
      </w:tabs>
      <w:ind w:left="1080" w:hanging="360"/>
    </w:pPr>
    <w:rPr>
      <w:rFonts w:ascii="Times New Roman" w:hAnsi="Times New Roman" w:eastAsia="宋体" w:cs="Times New Roman"/>
      <w:sz w:val="24"/>
      <w:szCs w:val="24"/>
    </w:rPr>
  </w:style>
  <w:style w:type="paragraph" w:customStyle="1" w:styleId="428">
    <w:name w:val="content"/>
    <w:basedOn w:val="1"/>
    <w:qFormat/>
    <w:uiPriority w:val="0"/>
    <w:pPr>
      <w:widowControl/>
      <w:spacing w:before="100" w:after="100"/>
      <w:ind w:firstLine="360"/>
      <w:jc w:val="left"/>
    </w:pPr>
    <w:rPr>
      <w:rFonts w:ascii="Arial" w:hAnsi="Arial" w:eastAsia="宋体" w:cs="Times New Roman"/>
      <w:color w:val="000000"/>
      <w:kern w:val="0"/>
      <w:sz w:val="18"/>
      <w:szCs w:val="24"/>
    </w:rPr>
  </w:style>
  <w:style w:type="paragraph" w:customStyle="1" w:styleId="429">
    <w:name w:val="cktext"/>
    <w:basedOn w:val="1"/>
    <w:qFormat/>
    <w:uiPriority w:val="0"/>
    <w:pPr>
      <w:widowControl/>
      <w:jc w:val="center"/>
    </w:pPr>
    <w:rPr>
      <w:rFonts w:ascii="Times New Roman" w:hAnsi="Times New Roman" w:eastAsia="宋体" w:cs="Times New Roman"/>
      <w:kern w:val="0"/>
      <w:sz w:val="24"/>
      <w:szCs w:val="24"/>
    </w:rPr>
  </w:style>
  <w:style w:type="paragraph" w:customStyle="1" w:styleId="430">
    <w:name w:val="批注框文本1"/>
    <w:basedOn w:val="1"/>
    <w:semiHidden/>
    <w:qFormat/>
    <w:uiPriority w:val="0"/>
    <w:pPr>
      <w:widowControl/>
      <w:tabs>
        <w:tab w:val="left" w:pos="0"/>
        <w:tab w:val="left" w:pos="567"/>
      </w:tabs>
      <w:adjustRightInd w:val="0"/>
      <w:spacing w:line="360" w:lineRule="auto"/>
      <w:ind w:firstLine="567"/>
    </w:pPr>
    <w:rPr>
      <w:rFonts w:ascii="宋体" w:hAnsi="Futura Bk" w:eastAsia="宋体" w:cs="Times New Roman"/>
      <w:kern w:val="0"/>
      <w:sz w:val="18"/>
      <w:szCs w:val="18"/>
      <w:lang w:val="en-GB"/>
    </w:rPr>
  </w:style>
  <w:style w:type="character" w:customStyle="1" w:styleId="431">
    <w:name w:val="headingtab"/>
    <w:qFormat/>
    <w:uiPriority w:val="0"/>
  </w:style>
  <w:style w:type="paragraph" w:customStyle="1" w:styleId="432">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433">
    <w:name w:val="font6"/>
    <w:basedOn w:val="1"/>
    <w:qFormat/>
    <w:uiPriority w:val="0"/>
    <w:pPr>
      <w:widowControl/>
      <w:spacing w:before="100" w:beforeAutospacing="1" w:after="100" w:afterAutospacing="1"/>
      <w:jc w:val="left"/>
    </w:pPr>
    <w:rPr>
      <w:rFonts w:hint="eastAsia" w:ascii="宋体" w:hAnsi="宋体" w:eastAsia="宋体" w:cs="Arial Unicode MS"/>
      <w:kern w:val="0"/>
      <w:sz w:val="24"/>
      <w:szCs w:val="24"/>
    </w:rPr>
  </w:style>
  <w:style w:type="paragraph" w:customStyle="1" w:styleId="434">
    <w:name w:val="font7"/>
    <w:basedOn w:val="1"/>
    <w:qFormat/>
    <w:uiPriority w:val="0"/>
    <w:pPr>
      <w:widowControl/>
      <w:spacing w:before="100" w:beforeAutospacing="1" w:after="100" w:afterAutospacing="1"/>
      <w:jc w:val="left"/>
    </w:pPr>
    <w:rPr>
      <w:rFonts w:ascii="Times New Roman" w:hAnsi="Times New Roman" w:eastAsia="Arial Unicode MS" w:cs="Times New Roman"/>
      <w:kern w:val="0"/>
      <w:sz w:val="24"/>
      <w:szCs w:val="24"/>
    </w:rPr>
  </w:style>
  <w:style w:type="paragraph" w:customStyle="1" w:styleId="43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36">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4"/>
      <w:szCs w:val="24"/>
    </w:rPr>
  </w:style>
  <w:style w:type="paragraph" w:customStyle="1" w:styleId="43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4"/>
      <w:szCs w:val="24"/>
    </w:rPr>
  </w:style>
  <w:style w:type="paragraph" w:customStyle="1" w:styleId="438">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39">
    <w:name w:val="批注框文本2"/>
    <w:basedOn w:val="1"/>
    <w:semiHidden/>
    <w:qFormat/>
    <w:uiPriority w:val="0"/>
    <w:pPr>
      <w:widowControl/>
      <w:tabs>
        <w:tab w:val="left" w:pos="0"/>
        <w:tab w:val="left" w:pos="567"/>
      </w:tabs>
      <w:adjustRightInd w:val="0"/>
      <w:spacing w:line="360" w:lineRule="auto"/>
      <w:ind w:firstLine="567"/>
    </w:pPr>
    <w:rPr>
      <w:rFonts w:ascii="Futura Bk" w:hAnsi="Futura Bk" w:eastAsia="宋体" w:cs="Times New Roman"/>
      <w:kern w:val="0"/>
      <w:sz w:val="18"/>
      <w:szCs w:val="18"/>
      <w:lang w:val="en-GB"/>
    </w:rPr>
  </w:style>
  <w:style w:type="paragraph" w:customStyle="1" w:styleId="440">
    <w:name w:val="Normal (GB)"/>
    <w:basedOn w:val="1"/>
    <w:qFormat/>
    <w:uiPriority w:val="0"/>
    <w:pPr>
      <w:widowControl/>
      <w:spacing w:after="180"/>
      <w:ind w:firstLine="522"/>
    </w:pPr>
    <w:rPr>
      <w:rFonts w:ascii="Times New Roman" w:hAnsi="Times New Roman" w:eastAsia="华文楷体" w:cs="Times New Roman"/>
      <w:kern w:val="0"/>
      <w:sz w:val="26"/>
      <w:szCs w:val="24"/>
      <w:lang w:eastAsia="en-US"/>
    </w:rPr>
  </w:style>
  <w:style w:type="paragraph" w:customStyle="1" w:styleId="441">
    <w:name w:val="普通文字 Char Char"/>
    <w:basedOn w:val="45"/>
    <w:qFormat/>
    <w:uiPriority w:val="0"/>
    <w:pPr>
      <w:widowControl/>
      <w:tabs>
        <w:tab w:val="left" w:pos="0"/>
        <w:tab w:val="left" w:pos="567"/>
      </w:tabs>
      <w:adjustRightInd w:val="0"/>
      <w:jc w:val="right"/>
    </w:pPr>
    <w:rPr>
      <w:rFonts w:ascii="Times New Roman" w:hAnsi="Times New Roman"/>
      <w:kern w:val="0"/>
      <w:sz w:val="22"/>
      <w:szCs w:val="22"/>
      <w:lang w:val="en-GB"/>
    </w:rPr>
  </w:style>
  <w:style w:type="character" w:customStyle="1" w:styleId="442">
    <w:name w:val="普通文字 Char Char Char"/>
    <w:qFormat/>
    <w:uiPriority w:val="0"/>
    <w:rPr>
      <w:rFonts w:eastAsia="宋体"/>
      <w:sz w:val="22"/>
      <w:szCs w:val="22"/>
      <w:lang w:val="en-GB" w:eastAsia="zh-CN" w:bidi="ar-SA"/>
    </w:rPr>
  </w:style>
  <w:style w:type="paragraph" w:customStyle="1" w:styleId="443">
    <w:name w:val="SSubText"/>
    <w:qFormat/>
    <w:uiPriority w:val="0"/>
    <w:pPr>
      <w:widowControl w:val="0"/>
      <w:spacing w:before="72"/>
      <w:ind w:left="1728"/>
      <w:jc w:val="both"/>
    </w:pPr>
    <w:rPr>
      <w:rFonts w:ascii="Times New Roman" w:hAnsi="Times New Roman" w:eastAsia="PMingLiU" w:cs="Times New Roman"/>
      <w:snapToGrid w:val="0"/>
      <w:color w:val="000000"/>
      <w:sz w:val="22"/>
      <w:lang w:val="en-US" w:eastAsia="en-US" w:bidi="ar-SA"/>
    </w:rPr>
  </w:style>
  <w:style w:type="paragraph" w:customStyle="1" w:styleId="444">
    <w:name w:val="样式 标题 3prop3H3level_3PIM 33h33headingheading 3Heading 3..."/>
    <w:basedOn w:val="5"/>
    <w:qFormat/>
    <w:uiPriority w:val="0"/>
    <w:pPr>
      <w:keepLines w:val="0"/>
      <w:widowControl/>
      <w:numPr>
        <w:ilvl w:val="0"/>
        <w:numId w:val="0"/>
      </w:numPr>
      <w:tabs>
        <w:tab w:val="left" w:pos="0"/>
        <w:tab w:val="left" w:pos="57"/>
        <w:tab w:val="left" w:pos="567"/>
      </w:tabs>
      <w:adjustRightInd w:val="0"/>
      <w:spacing w:line="360" w:lineRule="auto"/>
      <w:ind w:left="720" w:hanging="720"/>
    </w:pPr>
    <w:rPr>
      <w:rFonts w:ascii="宋体" w:hAnsi="宋体" w:eastAsia="宋体" w:cs="Times New Roman"/>
      <w:kern w:val="0"/>
      <w:sz w:val="28"/>
      <w:szCs w:val="24"/>
      <w:lang w:val="en-GB"/>
    </w:rPr>
  </w:style>
  <w:style w:type="paragraph" w:customStyle="1" w:styleId="445">
    <w:name w:val="纯文本 Char1 Char1"/>
    <w:basedOn w:val="1"/>
    <w:next w:val="31"/>
    <w:qFormat/>
    <w:uiPriority w:val="0"/>
    <w:pPr>
      <w:widowControl/>
      <w:tabs>
        <w:tab w:val="left" w:pos="0"/>
        <w:tab w:val="left" w:pos="567"/>
        <w:tab w:val="left" w:pos="1440"/>
      </w:tabs>
      <w:adjustRightInd w:val="0"/>
      <w:spacing w:line="360" w:lineRule="auto"/>
    </w:pPr>
    <w:rPr>
      <w:rFonts w:ascii="宋体" w:hAnsi="宋体" w:eastAsia="宋体" w:cs="Times New Roman"/>
      <w:color w:val="000000"/>
      <w:kern w:val="0"/>
      <w:sz w:val="24"/>
      <w:szCs w:val="24"/>
      <w:lang w:val="en-GB"/>
    </w:rPr>
  </w:style>
  <w:style w:type="character" w:customStyle="1" w:styleId="446">
    <w:name w:val="纯文本 Char Char Char Char Char Char Char Char"/>
    <w:qFormat/>
    <w:uiPriority w:val="0"/>
    <w:rPr>
      <w:rFonts w:eastAsia="宋体"/>
      <w:sz w:val="22"/>
      <w:lang w:val="en-GB" w:eastAsia="zh-CN" w:bidi="ar-SA"/>
    </w:rPr>
  </w:style>
  <w:style w:type="paragraph" w:customStyle="1" w:styleId="447">
    <w:name w:val="普通文字"/>
    <w:basedOn w:val="45"/>
    <w:qFormat/>
    <w:uiPriority w:val="0"/>
    <w:pPr>
      <w:widowControl/>
      <w:tabs>
        <w:tab w:val="left" w:pos="0"/>
        <w:tab w:val="left" w:pos="567"/>
      </w:tabs>
      <w:adjustRightInd w:val="0"/>
      <w:jc w:val="right"/>
    </w:pPr>
    <w:rPr>
      <w:rFonts w:ascii="Times New Roman" w:hAnsi="Times New Roman"/>
      <w:kern w:val="0"/>
      <w:sz w:val="22"/>
      <w:szCs w:val="22"/>
      <w:lang w:val="en-GB"/>
    </w:rPr>
  </w:style>
  <w:style w:type="paragraph" w:customStyle="1" w:styleId="448">
    <w:name w:val="普通文字 Char"/>
    <w:basedOn w:val="45"/>
    <w:qFormat/>
    <w:uiPriority w:val="0"/>
    <w:pPr>
      <w:widowControl/>
      <w:tabs>
        <w:tab w:val="left" w:pos="0"/>
        <w:tab w:val="left" w:pos="567"/>
      </w:tabs>
      <w:adjustRightInd w:val="0"/>
      <w:jc w:val="right"/>
    </w:pPr>
    <w:rPr>
      <w:rFonts w:ascii="Futura Bk" w:hAnsi="Futura Bk"/>
      <w:kern w:val="0"/>
      <w:sz w:val="22"/>
      <w:szCs w:val="22"/>
      <w:lang w:val="en-GB"/>
    </w:rPr>
  </w:style>
  <w:style w:type="character" w:customStyle="1" w:styleId="449">
    <w:name w:val="列表项目符号 Char Char"/>
    <w:qFormat/>
    <w:uiPriority w:val="0"/>
    <w:rPr>
      <w:rFonts w:eastAsia="宋体"/>
      <w:kern w:val="2"/>
      <w:sz w:val="24"/>
      <w:lang w:val="en-GB" w:eastAsia="zh-CN" w:bidi="ar-SA"/>
    </w:rPr>
  </w:style>
  <w:style w:type="character" w:customStyle="1" w:styleId="450">
    <w:name w:val="style11"/>
    <w:qFormat/>
    <w:uiPriority w:val="0"/>
    <w:rPr>
      <w:color w:val="FF0000"/>
    </w:rPr>
  </w:style>
  <w:style w:type="paragraph" w:customStyle="1" w:styleId="451">
    <w:name w:val="Doc Title Level 1"/>
    <w:basedOn w:val="3"/>
    <w:qFormat/>
    <w:uiPriority w:val="0"/>
    <w:pPr>
      <w:keepLines w:val="0"/>
      <w:pageBreakBefore/>
      <w:widowControl/>
      <w:spacing w:before="240" w:after="60" w:line="360" w:lineRule="auto"/>
      <w:ind w:left="425" w:hanging="425"/>
      <w:jc w:val="left"/>
    </w:pPr>
    <w:rPr>
      <w:rFonts w:ascii="Times New Roman" w:hAnsi="Times New Roman" w:eastAsia="宋体" w:cs="Times New Roman"/>
      <w:bCs w:val="0"/>
      <w:kern w:val="28"/>
      <w:sz w:val="28"/>
      <w:szCs w:val="24"/>
    </w:rPr>
  </w:style>
  <w:style w:type="paragraph" w:customStyle="1" w:styleId="452">
    <w:name w:val="Style Before:  0.25&quot;"/>
    <w:basedOn w:val="1"/>
    <w:qFormat/>
    <w:uiPriority w:val="0"/>
    <w:pPr>
      <w:ind w:left="360"/>
    </w:pPr>
    <w:rPr>
      <w:rFonts w:ascii="Times New Roman" w:hAnsi="Times New Roman" w:eastAsia="宋体" w:cs="Times New Roman"/>
      <w:szCs w:val="24"/>
    </w:rPr>
  </w:style>
  <w:style w:type="paragraph" w:customStyle="1" w:styleId="453">
    <w:name w:val="Char Char Char Char Char Char1"/>
    <w:basedOn w:val="26"/>
    <w:qFormat/>
    <w:uiPriority w:val="0"/>
    <w:pPr>
      <w:shd w:val="clear" w:color="auto" w:fill="000080"/>
    </w:pPr>
    <w:rPr>
      <w:rFonts w:ascii="Tahoma" w:hAnsi="Tahoma" w:cs="Times New Roman"/>
      <w:sz w:val="24"/>
      <w:szCs w:val="24"/>
    </w:rPr>
  </w:style>
  <w:style w:type="paragraph" w:customStyle="1" w:styleId="454">
    <w:name w:val="Char Char Char Char Char Char1 Char Char Char Char1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55">
    <w:name w:val="_HP Bullet_10 pt"/>
    <w:qFormat/>
    <w:uiPriority w:val="0"/>
    <w:pPr>
      <w:numPr>
        <w:ilvl w:val="0"/>
        <w:numId w:val="19"/>
      </w:numPr>
      <w:tabs>
        <w:tab w:val="left" w:pos="187"/>
      </w:tabs>
      <w:spacing w:after="60"/>
    </w:pPr>
    <w:rPr>
      <w:rFonts w:ascii="Futura Bk" w:hAnsi="Futura Bk" w:eastAsia="Times New Roman" w:cs="Times New Roman"/>
      <w:color w:val="000000"/>
      <w:lang w:val="en-US" w:eastAsia="en-US" w:bidi="ar-SA"/>
    </w:rPr>
  </w:style>
  <w:style w:type="paragraph" w:customStyle="1" w:styleId="456">
    <w:name w:val="_HP En dash bullets 10 pt"/>
    <w:basedOn w:val="1"/>
    <w:qFormat/>
    <w:uiPriority w:val="0"/>
    <w:pPr>
      <w:widowControl/>
      <w:numPr>
        <w:ilvl w:val="0"/>
        <w:numId w:val="20"/>
      </w:numPr>
      <w:tabs>
        <w:tab w:val="left" w:pos="374"/>
      </w:tabs>
      <w:spacing w:after="60"/>
      <w:jc w:val="left"/>
    </w:pPr>
    <w:rPr>
      <w:rFonts w:ascii="Futura Bk" w:hAnsi="Futura Bk" w:eastAsia="Times New Roman" w:cs="Times New Roman"/>
      <w:kern w:val="0"/>
      <w:sz w:val="24"/>
      <w:szCs w:val="24"/>
      <w:lang w:eastAsia="en-US"/>
    </w:rPr>
  </w:style>
  <w:style w:type="paragraph" w:customStyle="1" w:styleId="457">
    <w:name w:val="Char Char Char Char Char Char1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58">
    <w:name w:val="Table Bullet Text"/>
    <w:basedOn w:val="199"/>
    <w:qFormat/>
    <w:uiPriority w:val="0"/>
    <w:pPr>
      <w:numPr>
        <w:ilvl w:val="0"/>
        <w:numId w:val="21"/>
      </w:numPr>
      <w:tabs>
        <w:tab w:val="left" w:pos="144"/>
      </w:tabs>
      <w:spacing w:before="80" w:after="80" w:line="240" w:lineRule="auto"/>
    </w:pPr>
    <w:rPr>
      <w:rFonts w:ascii="Times New Roman" w:hAnsi="Times New Roman" w:eastAsia="BatangChe"/>
      <w:sz w:val="22"/>
      <w:szCs w:val="24"/>
      <w:lang w:val="en-GB" w:eastAsia="zh-TW" w:bidi="ar-SA"/>
    </w:rPr>
  </w:style>
  <w:style w:type="paragraph" w:customStyle="1" w:styleId="459">
    <w:name w:val="Char Char1 Char Char Char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60">
    <w:name w:val="BodyText 2"/>
    <w:basedOn w:val="1"/>
    <w:qFormat/>
    <w:uiPriority w:val="0"/>
    <w:pPr>
      <w:widowControl/>
      <w:spacing w:before="120" w:line="360" w:lineRule="auto"/>
      <w:ind w:left="994"/>
    </w:pPr>
    <w:rPr>
      <w:rFonts w:ascii="Times New Roman" w:hAnsi="Times New Roman" w:eastAsia="宋体" w:cs="Times New Roman"/>
      <w:snapToGrid w:val="0"/>
      <w:kern w:val="0"/>
      <w:sz w:val="24"/>
      <w:szCs w:val="24"/>
      <w:lang w:eastAsia="zh-HK"/>
    </w:rPr>
  </w:style>
  <w:style w:type="paragraph" w:customStyle="1" w:styleId="461">
    <w:name w:val="Char Char1"/>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62">
    <w:name w:val="Char Char1 Char Char Char Char Char Char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63">
    <w:name w:val="*Heading 1"/>
    <w:basedOn w:val="1"/>
    <w:next w:val="1"/>
    <w:qFormat/>
    <w:uiPriority w:val="0"/>
    <w:pPr>
      <w:keepNext/>
      <w:pageBreakBefore/>
      <w:widowControl/>
      <w:numPr>
        <w:ilvl w:val="0"/>
        <w:numId w:val="22"/>
      </w:numPr>
      <w:shd w:val="clear" w:color="auto" w:fill="E6E6E6"/>
      <w:tabs>
        <w:tab w:val="left" w:pos="1440"/>
      </w:tabs>
      <w:spacing w:before="240" w:after="120" w:line="240" w:lineRule="atLeast"/>
      <w:jc w:val="left"/>
      <w:outlineLvl w:val="1"/>
    </w:pPr>
    <w:rPr>
      <w:rFonts w:ascii="Times New Roman" w:hAnsi="Times New Roman" w:eastAsia="宋体" w:cs="Times New Roman"/>
      <w:b/>
      <w:kern w:val="0"/>
      <w:sz w:val="30"/>
      <w:szCs w:val="30"/>
    </w:rPr>
  </w:style>
  <w:style w:type="paragraph" w:customStyle="1" w:styleId="464">
    <w:name w:val="样式8"/>
    <w:basedOn w:val="239"/>
    <w:qFormat/>
    <w:uiPriority w:val="0"/>
    <w:pPr>
      <w:keepLines w:val="0"/>
      <w:widowControl/>
      <w:spacing w:before="240" w:after="60"/>
      <w:ind w:left="567" w:hanging="567"/>
      <w:outlineLvl w:val="1"/>
    </w:pPr>
    <w:rPr>
      <w:rFonts w:ascii="Times New Roman" w:hAnsi="Times New Roman" w:eastAsia="宋体"/>
      <w:bCs w:val="0"/>
      <w:szCs w:val="24"/>
    </w:rPr>
  </w:style>
  <w:style w:type="paragraph" w:customStyle="1" w:styleId="465">
    <w:name w:val="样式9"/>
    <w:basedOn w:val="5"/>
    <w:qFormat/>
    <w:uiPriority w:val="0"/>
    <w:pPr>
      <w:keepLines w:val="0"/>
      <w:widowControl/>
      <w:spacing w:before="120" w:after="60" w:line="240" w:lineRule="auto"/>
      <w:ind w:left="709" w:hanging="709"/>
      <w:jc w:val="left"/>
    </w:pPr>
    <w:rPr>
      <w:rFonts w:ascii="Times New Roman" w:hAnsi="Times New Roman" w:eastAsia="宋体" w:cs="Times New Roman"/>
      <w:bCs w:val="0"/>
      <w:sz w:val="24"/>
      <w:szCs w:val="24"/>
    </w:rPr>
  </w:style>
  <w:style w:type="paragraph" w:customStyle="1" w:styleId="466">
    <w:name w:val="样式10"/>
    <w:basedOn w:val="6"/>
    <w:qFormat/>
    <w:uiPriority w:val="0"/>
    <w:pPr>
      <w:keepLines w:val="0"/>
      <w:widowControl/>
      <w:spacing w:before="120" w:after="60" w:line="288" w:lineRule="auto"/>
      <w:ind w:left="510" w:hanging="510"/>
      <w:jc w:val="left"/>
    </w:pPr>
    <w:rPr>
      <w:rFonts w:ascii="Times New Roman" w:hAnsi="Times New Roman" w:eastAsia="宋体" w:cs="Times New Roman"/>
      <w:bCs w:val="0"/>
      <w:sz w:val="22"/>
      <w:szCs w:val="24"/>
    </w:rPr>
  </w:style>
  <w:style w:type="paragraph" w:customStyle="1" w:styleId="467">
    <w:name w:val="样式11"/>
    <w:basedOn w:val="466"/>
    <w:qFormat/>
    <w:uiPriority w:val="0"/>
    <w:pPr>
      <w:ind w:left="1210" w:leftChars="350"/>
    </w:pPr>
    <w:rPr>
      <w:sz w:val="24"/>
    </w:rPr>
  </w:style>
  <w:style w:type="paragraph" w:customStyle="1" w:styleId="468">
    <w:name w:val="样式12"/>
    <w:basedOn w:val="465"/>
    <w:qFormat/>
    <w:uiPriority w:val="0"/>
    <w:pPr>
      <w:ind w:left="1309" w:leftChars="300"/>
    </w:pPr>
    <w:rPr>
      <w:sz w:val="26"/>
    </w:rPr>
  </w:style>
  <w:style w:type="paragraph" w:customStyle="1" w:styleId="469">
    <w:name w:val="样式13"/>
    <w:basedOn w:val="468"/>
    <w:qFormat/>
    <w:uiPriority w:val="0"/>
    <w:pPr>
      <w:ind w:left="709" w:leftChars="0"/>
    </w:pPr>
    <w:rPr>
      <w:sz w:val="28"/>
    </w:rPr>
  </w:style>
  <w:style w:type="paragraph" w:customStyle="1" w:styleId="470">
    <w:name w:val="样式14"/>
    <w:basedOn w:val="464"/>
    <w:qFormat/>
    <w:uiPriority w:val="0"/>
    <w:pPr>
      <w:ind w:left="967" w:leftChars="200"/>
    </w:pPr>
    <w:rPr>
      <w:sz w:val="32"/>
    </w:rPr>
  </w:style>
  <w:style w:type="paragraph" w:customStyle="1" w:styleId="471">
    <w:name w:val="样式15"/>
    <w:basedOn w:val="464"/>
    <w:qFormat/>
    <w:uiPriority w:val="0"/>
  </w:style>
  <w:style w:type="paragraph" w:customStyle="1" w:styleId="472">
    <w:name w:val="样式16"/>
    <w:basedOn w:val="469"/>
    <w:qFormat/>
    <w:uiPriority w:val="0"/>
  </w:style>
  <w:style w:type="paragraph" w:customStyle="1" w:styleId="473">
    <w:name w:val="样式17"/>
    <w:basedOn w:val="471"/>
    <w:qFormat/>
    <w:uiPriority w:val="0"/>
    <w:rPr>
      <w:sz w:val="32"/>
    </w:rPr>
  </w:style>
  <w:style w:type="paragraph" w:customStyle="1" w:styleId="474">
    <w:name w:val="样式18"/>
    <w:basedOn w:val="6"/>
    <w:qFormat/>
    <w:uiPriority w:val="0"/>
    <w:pPr>
      <w:keepLines w:val="0"/>
      <w:widowControl/>
      <w:spacing w:before="120" w:after="60" w:line="288" w:lineRule="auto"/>
      <w:ind w:left="510" w:hanging="510"/>
      <w:jc w:val="left"/>
    </w:pPr>
    <w:rPr>
      <w:rFonts w:ascii="Times New Roman" w:hAnsi="Times New Roman" w:eastAsia="宋体" w:cs="Times New Roman"/>
      <w:bCs w:val="0"/>
      <w:sz w:val="24"/>
      <w:szCs w:val="24"/>
    </w:rPr>
  </w:style>
  <w:style w:type="paragraph" w:customStyle="1" w:styleId="475">
    <w:name w:val="Char Char1 Char Char Char Char Char Char Char Char11"/>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76">
    <w:name w:val="_HP Table Body 8 pt"/>
    <w:basedOn w:val="1"/>
    <w:qFormat/>
    <w:uiPriority w:val="0"/>
    <w:pPr>
      <w:widowControl/>
      <w:spacing w:before="80" w:after="80"/>
      <w:ind w:left="58" w:right="58"/>
      <w:jc w:val="left"/>
    </w:pPr>
    <w:rPr>
      <w:rFonts w:ascii="Futura Bk" w:hAnsi="Futura Bk" w:eastAsia="宋体" w:cs="Times New Roman"/>
      <w:kern w:val="0"/>
      <w:sz w:val="16"/>
      <w:szCs w:val="24"/>
      <w:lang w:eastAsia="en-US"/>
    </w:rPr>
  </w:style>
  <w:style w:type="paragraph" w:customStyle="1" w:styleId="477">
    <w:name w:val="_HP Table Head 8 pt"/>
    <w:basedOn w:val="476"/>
    <w:qFormat/>
    <w:uiPriority w:val="0"/>
    <w:pPr>
      <w:spacing w:before="60" w:after="60"/>
    </w:pPr>
    <w:rPr>
      <w:rFonts w:ascii="Futura Hv" w:hAnsi="Futura Hv"/>
    </w:rPr>
  </w:style>
  <w:style w:type="paragraph" w:customStyle="1" w:styleId="478">
    <w:name w:val="_HP Table bullet"/>
    <w:qFormat/>
    <w:uiPriority w:val="0"/>
    <w:pPr>
      <w:numPr>
        <w:ilvl w:val="0"/>
        <w:numId w:val="23"/>
      </w:numPr>
      <w:tabs>
        <w:tab w:val="left" w:pos="202"/>
      </w:tabs>
      <w:spacing w:before="60" w:after="60"/>
    </w:pPr>
    <w:rPr>
      <w:rFonts w:ascii="Futura Bk" w:hAnsi="Futura Bk" w:eastAsia="宋体" w:cs="Times New Roman"/>
      <w:sz w:val="16"/>
      <w:lang w:val="en-US" w:eastAsia="ja-JP" w:bidi="ar-SA"/>
    </w:rPr>
  </w:style>
  <w:style w:type="paragraph" w:customStyle="1" w:styleId="479">
    <w:name w:val="_HP Figure"/>
    <w:qFormat/>
    <w:uiPriority w:val="0"/>
    <w:pPr>
      <w:keepNext/>
      <w:spacing w:after="280"/>
    </w:pPr>
    <w:rPr>
      <w:rFonts w:ascii="Futura Bk" w:hAnsi="Futura Bk" w:eastAsia="宋体" w:cs="Times New Roman"/>
      <w:sz w:val="16"/>
      <w:lang w:val="en-US" w:eastAsia="en-US" w:bidi="ar-SA"/>
    </w:rPr>
  </w:style>
  <w:style w:type="paragraph" w:customStyle="1" w:styleId="480">
    <w:name w:val="样式19"/>
    <w:basedOn w:val="7"/>
    <w:qFormat/>
    <w:uiPriority w:val="0"/>
    <w:pPr>
      <w:keepNext w:val="0"/>
      <w:keepLines w:val="0"/>
      <w:widowControl/>
      <w:numPr>
        <w:ilvl w:val="3"/>
        <w:numId w:val="0"/>
      </w:numPr>
      <w:tabs>
        <w:tab w:val="left" w:pos="1008"/>
      </w:tabs>
      <w:spacing w:before="120" w:after="60" w:line="288" w:lineRule="auto"/>
      <w:ind w:left="1409" w:leftChars="400" w:hanging="1009"/>
      <w:jc w:val="left"/>
    </w:pPr>
    <w:rPr>
      <w:rFonts w:ascii="Times New Roman" w:hAnsi="Times New Roman" w:eastAsia="宋体" w:cs="Times New Roman"/>
      <w:bCs w:val="0"/>
      <w:i/>
      <w:sz w:val="22"/>
      <w:szCs w:val="24"/>
    </w:rPr>
  </w:style>
  <w:style w:type="paragraph" w:customStyle="1" w:styleId="481">
    <w:name w:val="样式20"/>
    <w:basedOn w:val="3"/>
    <w:qFormat/>
    <w:uiPriority w:val="0"/>
    <w:pPr>
      <w:keepLines w:val="0"/>
      <w:widowControl/>
      <w:spacing w:before="240" w:after="60" w:line="240" w:lineRule="auto"/>
      <w:ind w:left="0" w:firstLine="0"/>
      <w:jc w:val="left"/>
    </w:pPr>
    <w:rPr>
      <w:rFonts w:ascii="Times New Roman" w:hAnsi="Times New Roman" w:eastAsia="宋体" w:cs="Times New Roman"/>
      <w:bCs w:val="0"/>
      <w:kern w:val="28"/>
      <w:sz w:val="28"/>
      <w:szCs w:val="24"/>
    </w:rPr>
  </w:style>
  <w:style w:type="paragraph" w:customStyle="1" w:styleId="482">
    <w:name w:val="*Table Text"/>
    <w:qFormat/>
    <w:uiPriority w:val="0"/>
    <w:pPr>
      <w:spacing w:line="240" w:lineRule="atLeast"/>
    </w:pPr>
    <w:rPr>
      <w:rFonts w:ascii="Arial" w:hAnsi="Arial" w:eastAsia="宋体" w:cs="Times New Roman"/>
      <w:sz w:val="18"/>
      <w:szCs w:val="24"/>
      <w:lang w:val="en-US" w:eastAsia="en-US" w:bidi="ar-SA"/>
    </w:rPr>
  </w:style>
  <w:style w:type="paragraph" w:customStyle="1" w:styleId="483">
    <w:name w:val="Char Char1 Char Char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84">
    <w:name w:val="*Table Heading 1"/>
    <w:basedOn w:val="482"/>
    <w:qFormat/>
    <w:uiPriority w:val="0"/>
    <w:pPr>
      <w:shd w:val="clear" w:color="auto" w:fill="007D9A"/>
      <w:jc w:val="center"/>
    </w:pPr>
    <w:rPr>
      <w:b/>
      <w:color w:val="FFFFFF"/>
      <w:sz w:val="20"/>
      <w:szCs w:val="20"/>
    </w:rPr>
  </w:style>
  <w:style w:type="paragraph" w:customStyle="1" w:styleId="485">
    <w:name w:val="Char Char1 Char Char Char Char Char Char Char Char2"/>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486">
    <w:name w:val="Bullet"/>
    <w:basedOn w:val="34"/>
    <w:qFormat/>
    <w:uiPriority w:val="0"/>
    <w:pPr>
      <w:widowControl/>
      <w:numPr>
        <w:ilvl w:val="0"/>
        <w:numId w:val="24"/>
      </w:numPr>
      <w:spacing w:before="120" w:after="0"/>
      <w:jc w:val="left"/>
    </w:pPr>
    <w:rPr>
      <w:rFonts w:eastAsia="Times New Roman"/>
      <w:snapToGrid w:val="0"/>
      <w:kern w:val="0"/>
      <w:sz w:val="24"/>
      <w:lang w:val="en-GB" w:eastAsia="en-US"/>
    </w:rPr>
  </w:style>
  <w:style w:type="paragraph" w:customStyle="1" w:styleId="487">
    <w:name w:val="Body Text 4"/>
    <w:basedOn w:val="35"/>
    <w:qFormat/>
    <w:uiPriority w:val="0"/>
    <w:pPr>
      <w:widowControl/>
      <w:tabs>
        <w:tab w:val="left" w:pos="0"/>
        <w:tab w:val="left" w:pos="720"/>
        <w:tab w:val="left" w:pos="1440"/>
        <w:tab w:val="left" w:pos="2160"/>
      </w:tabs>
      <w:spacing w:line="240" w:lineRule="auto"/>
      <w:ind w:left="360" w:leftChars="0"/>
      <w:jc w:val="left"/>
    </w:pPr>
    <w:rPr>
      <w:rFonts w:ascii="Arial" w:hAnsi="Arial" w:eastAsia="Times New Roman"/>
      <w:kern w:val="0"/>
      <w:sz w:val="22"/>
      <w:szCs w:val="20"/>
      <w:lang w:eastAsia="en-US"/>
    </w:rPr>
  </w:style>
  <w:style w:type="paragraph" w:customStyle="1" w:styleId="488">
    <w:name w:val="Appendix Header"/>
    <w:basedOn w:val="1"/>
    <w:next w:val="1"/>
    <w:qFormat/>
    <w:uiPriority w:val="0"/>
    <w:pPr>
      <w:widowControl/>
      <w:spacing w:after="200"/>
      <w:jc w:val="left"/>
    </w:pPr>
    <w:rPr>
      <w:rFonts w:ascii="Times New Roman" w:hAnsi="Times New Roman" w:eastAsia="Times New Roman" w:cs="Times New Roman"/>
      <w:b/>
      <w:kern w:val="0"/>
      <w:sz w:val="24"/>
      <w:szCs w:val="24"/>
      <w:lang w:eastAsia="en-US"/>
    </w:rPr>
  </w:style>
  <w:style w:type="paragraph" w:customStyle="1" w:styleId="489">
    <w:name w:val="Bullet2"/>
    <w:basedOn w:val="1"/>
    <w:qFormat/>
    <w:uiPriority w:val="0"/>
    <w:pPr>
      <w:widowControl/>
      <w:tabs>
        <w:tab w:val="left" w:pos="399"/>
        <w:tab w:val="left" w:pos="1074"/>
      </w:tabs>
      <w:spacing w:before="60"/>
      <w:ind w:left="399" w:hanging="360"/>
      <w:jc w:val="left"/>
    </w:pPr>
    <w:rPr>
      <w:rFonts w:ascii="Times New Roman" w:hAnsi="Times New Roman" w:eastAsia="Times New Roman" w:cs="Times New Roman"/>
      <w:snapToGrid w:val="0"/>
      <w:color w:val="000000"/>
      <w:kern w:val="0"/>
      <w:sz w:val="22"/>
      <w:szCs w:val="24"/>
      <w:lang w:eastAsia="en-US"/>
    </w:rPr>
  </w:style>
  <w:style w:type="paragraph" w:customStyle="1" w:styleId="490">
    <w:name w:val="Activity Description"/>
    <w:basedOn w:val="1"/>
    <w:next w:val="1"/>
    <w:qFormat/>
    <w:uiPriority w:val="0"/>
    <w:pPr>
      <w:widowControl/>
      <w:spacing w:after="160"/>
      <w:jc w:val="left"/>
    </w:pPr>
    <w:rPr>
      <w:rFonts w:ascii="Times New Roman" w:hAnsi="Times New Roman" w:eastAsia="Times New Roman" w:cs="Times New Roman"/>
      <w:b/>
      <w:i/>
      <w:kern w:val="0"/>
      <w:sz w:val="22"/>
      <w:szCs w:val="24"/>
      <w:u w:val="single"/>
      <w:lang w:eastAsia="en-US"/>
    </w:rPr>
  </w:style>
  <w:style w:type="paragraph" w:customStyle="1" w:styleId="491">
    <w:name w:val="Char Char1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92">
    <w:name w:val="Char Char1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kern w:val="0"/>
      <w:sz w:val="24"/>
      <w:szCs w:val="24"/>
      <w:lang w:eastAsia="en-US"/>
    </w:rPr>
  </w:style>
  <w:style w:type="paragraph" w:customStyle="1" w:styleId="493">
    <w:name w:val="_HP Body text_last 10 pt"/>
    <w:basedOn w:val="1"/>
    <w:next w:val="1"/>
    <w:qFormat/>
    <w:uiPriority w:val="0"/>
    <w:pPr>
      <w:autoSpaceDE w:val="0"/>
      <w:autoSpaceDN w:val="0"/>
      <w:adjustRightInd w:val="0"/>
      <w:spacing w:after="240"/>
      <w:jc w:val="left"/>
    </w:pPr>
    <w:rPr>
      <w:rFonts w:ascii="ILPFM C+ Futura" w:hAnsi="Times New Roman" w:eastAsia="ILPFM C+ Futura" w:cs="Times New Roman"/>
      <w:kern w:val="0"/>
      <w:sz w:val="24"/>
      <w:szCs w:val="24"/>
    </w:rPr>
  </w:style>
  <w:style w:type="paragraph" w:customStyle="1" w:styleId="494">
    <w:name w:val="_HP Body text 10 pt"/>
    <w:basedOn w:val="1"/>
    <w:next w:val="1"/>
    <w:qFormat/>
    <w:uiPriority w:val="0"/>
    <w:pPr>
      <w:autoSpaceDE w:val="0"/>
      <w:autoSpaceDN w:val="0"/>
      <w:adjustRightInd w:val="0"/>
      <w:spacing w:after="120"/>
      <w:jc w:val="left"/>
    </w:pPr>
    <w:rPr>
      <w:rFonts w:ascii="ILPFM C+ Futura" w:hAnsi="Times New Roman" w:eastAsia="ILPFM C+ Futura" w:cs="Times New Roman"/>
      <w:kern w:val="0"/>
      <w:sz w:val="24"/>
      <w:szCs w:val="24"/>
    </w:rPr>
  </w:style>
  <w:style w:type="paragraph" w:customStyle="1" w:styleId="495">
    <w:name w:val="_HP Bullet_Last 10 pt"/>
    <w:basedOn w:val="1"/>
    <w:next w:val="1"/>
    <w:qFormat/>
    <w:uiPriority w:val="0"/>
    <w:pPr>
      <w:autoSpaceDE w:val="0"/>
      <w:autoSpaceDN w:val="0"/>
      <w:adjustRightInd w:val="0"/>
      <w:spacing w:after="240"/>
      <w:jc w:val="left"/>
    </w:pPr>
    <w:rPr>
      <w:rFonts w:ascii="Symbol" w:hAnsi="Symbol" w:eastAsia="宋体" w:cs="Times New Roman"/>
      <w:kern w:val="0"/>
      <w:sz w:val="24"/>
      <w:szCs w:val="24"/>
    </w:rPr>
  </w:style>
  <w:style w:type="paragraph" w:customStyle="1" w:styleId="496">
    <w:name w:val="_HP En dash bullets last 10 pt"/>
    <w:basedOn w:val="209"/>
    <w:next w:val="209"/>
    <w:qFormat/>
    <w:uiPriority w:val="0"/>
    <w:pPr>
      <w:spacing w:after="240"/>
    </w:pPr>
    <w:rPr>
      <w:rFonts w:ascii="ILPFM C+ Futura" w:eastAsia="ILPFM C+ Futura" w:cs="Times New Roman"/>
      <w:color w:val="auto"/>
    </w:rPr>
  </w:style>
  <w:style w:type="paragraph" w:customStyle="1" w:styleId="497">
    <w:name w:val="Char Char1 Char Char Char Char Char Char Char Char1 Char Char"/>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498">
    <w:name w:val="Char Char1 Char Char Char Char Char Char Char Char1 Char Char1"/>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499">
    <w:name w:val="List1"/>
    <w:basedOn w:val="424"/>
    <w:qFormat/>
    <w:uiPriority w:val="0"/>
    <w:pPr>
      <w:numPr>
        <w:ilvl w:val="0"/>
        <w:numId w:val="25"/>
      </w:numPr>
      <w:overflowPunct w:val="0"/>
      <w:autoSpaceDE w:val="0"/>
      <w:autoSpaceDN w:val="0"/>
      <w:adjustRightInd w:val="0"/>
      <w:spacing w:beforeLines="50" w:afterLines="50" w:line="400" w:lineRule="atLeast"/>
      <w:textAlignment w:val="baseline"/>
    </w:pPr>
    <w:rPr>
      <w:rFonts w:ascii="宋体" w:hAnsi="TimesNewRomanPS"/>
      <w:color w:val="FF0000"/>
    </w:rPr>
  </w:style>
  <w:style w:type="paragraph" w:customStyle="1" w:styleId="500">
    <w:name w:val="项目 1"/>
    <w:basedOn w:val="9"/>
    <w:qFormat/>
    <w:uiPriority w:val="0"/>
    <w:pPr>
      <w:widowControl w:val="0"/>
      <w:numPr>
        <w:ilvl w:val="0"/>
        <w:numId w:val="26"/>
      </w:numPr>
      <w:tabs>
        <w:tab w:val="clear" w:pos="900"/>
      </w:tabs>
      <w:spacing w:beforeLines="50" w:afterLines="50" w:line="360" w:lineRule="auto"/>
      <w:ind w:left="420" w:firstLine="0" w:firstLineChars="0"/>
      <w:jc w:val="both"/>
    </w:pPr>
    <w:rPr>
      <w:rFonts w:ascii="Arial" w:hAnsi="Arial"/>
      <w:kern w:val="2"/>
      <w:sz w:val="24"/>
      <w:szCs w:val="24"/>
    </w:rPr>
  </w:style>
  <w:style w:type="paragraph" w:customStyle="1" w:styleId="501">
    <w:name w:val="Char Char1 Char Char Char Char Char Char Char Char1 Char Char Char Char Char Char1"/>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502">
    <w:name w:val="Char Char1 Char Char Char Char Char Char Char Char1 Char Char2"/>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503">
    <w:name w:val="Char Char1 Char Char Char Char Char Char Char Char1 Char Char3"/>
    <w:basedOn w:val="1"/>
    <w:qFormat/>
    <w:uiPriority w:val="0"/>
    <w:pPr>
      <w:widowControl/>
      <w:tabs>
        <w:tab w:val="left" w:pos="425"/>
      </w:tabs>
      <w:spacing w:after="160" w:line="240" w:lineRule="exact"/>
      <w:ind w:left="425" w:hanging="425"/>
      <w:jc w:val="left"/>
    </w:pPr>
    <w:rPr>
      <w:rFonts w:ascii="Times New Roman" w:hAnsi="Times New Roman" w:eastAsia="宋体" w:cs="Times New Roman"/>
      <w:kern w:val="0"/>
      <w:sz w:val="24"/>
      <w:szCs w:val="24"/>
      <w:lang w:eastAsia="en-US"/>
    </w:rPr>
  </w:style>
  <w:style w:type="paragraph" w:customStyle="1" w:styleId="504">
    <w:name w:val="body"/>
    <w:basedOn w:val="1"/>
    <w:qFormat/>
    <w:uiPriority w:val="0"/>
    <w:pPr>
      <w:widowControl/>
      <w:spacing w:before="120" w:after="120" w:line="360" w:lineRule="auto"/>
      <w:ind w:right="26"/>
      <w:jc w:val="left"/>
    </w:pPr>
    <w:rPr>
      <w:rFonts w:ascii="Times New Roman" w:hAnsi="Times New Roman" w:eastAsia="Times New Roman" w:cs="Times New Roman"/>
      <w:spacing w:val="-3"/>
      <w:kern w:val="20"/>
      <w:sz w:val="20"/>
      <w:szCs w:val="24"/>
      <w:lang w:val="en-GB"/>
    </w:rPr>
  </w:style>
  <w:style w:type="paragraph" w:customStyle="1" w:styleId="505">
    <w:name w:val="小标题"/>
    <w:basedOn w:val="1"/>
    <w:next w:val="1"/>
    <w:qFormat/>
    <w:uiPriority w:val="0"/>
    <w:pPr>
      <w:widowControl/>
      <w:tabs>
        <w:tab w:val="left" w:pos="420"/>
        <w:tab w:val="left" w:pos="840"/>
      </w:tabs>
      <w:spacing w:line="360" w:lineRule="auto"/>
      <w:jc w:val="left"/>
    </w:pPr>
    <w:rPr>
      <w:rFonts w:ascii="Times New Roman" w:hAnsi="Times New Roman" w:eastAsia="Times New Roman" w:cs="Times New Roman"/>
      <w:b/>
      <w:bCs/>
      <w:i/>
      <w:kern w:val="28"/>
      <w:sz w:val="28"/>
      <w:szCs w:val="24"/>
      <w:u w:val="single"/>
    </w:rPr>
  </w:style>
  <w:style w:type="paragraph" w:customStyle="1" w:styleId="506">
    <w:name w:val="正文首行缩进两字符"/>
    <w:basedOn w:val="1"/>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paragraph" w:customStyle="1" w:styleId="507">
    <w:name w:val="Char Char Char Char Char Char Char Char Char Char Char Char Char"/>
    <w:basedOn w:val="1"/>
    <w:qFormat/>
    <w:uiPriority w:val="0"/>
    <w:pPr>
      <w:widowControl/>
      <w:spacing w:after="160" w:line="240" w:lineRule="exact"/>
      <w:jc w:val="left"/>
    </w:pPr>
    <w:rPr>
      <w:rFonts w:ascii="Arial" w:hAnsi="Arial" w:eastAsia="宋体" w:cs="Times New Roman"/>
      <w:kern w:val="0"/>
      <w:sz w:val="20"/>
      <w:szCs w:val="20"/>
      <w:lang w:eastAsia="en-US"/>
    </w:rPr>
  </w:style>
  <w:style w:type="paragraph" w:customStyle="1" w:styleId="508">
    <w:name w:val="Char1 Char Char Char Char Char Char Char"/>
    <w:basedOn w:val="1"/>
    <w:qFormat/>
    <w:uiPriority w:val="0"/>
    <w:pPr>
      <w:widowControl/>
      <w:jc w:val="left"/>
    </w:pPr>
    <w:rPr>
      <w:rFonts w:ascii="Tahoma" w:hAnsi="Tahoma" w:eastAsia="宋体" w:cs="Times New Roman"/>
      <w:kern w:val="0"/>
      <w:sz w:val="24"/>
      <w:szCs w:val="20"/>
    </w:rPr>
  </w:style>
  <w:style w:type="paragraph" w:customStyle="1" w:styleId="509">
    <w:name w:val="Char Char Char Char Char Char Char Char Char Char Char Char Char Char Char Char Char Char Char Char Char Char"/>
    <w:basedOn w:val="1"/>
    <w:qFormat/>
    <w:uiPriority w:val="0"/>
    <w:pPr>
      <w:widowControl/>
      <w:spacing w:after="160" w:line="240" w:lineRule="exact"/>
      <w:jc w:val="left"/>
    </w:pPr>
    <w:rPr>
      <w:rFonts w:ascii="Arial" w:hAnsi="Arial" w:eastAsia="Times New Roman" w:cs="Times New Roman"/>
      <w:kern w:val="0"/>
      <w:sz w:val="20"/>
      <w:szCs w:val="20"/>
      <w:lang w:eastAsia="en-US"/>
    </w:rPr>
  </w:style>
  <w:style w:type="paragraph" w:customStyle="1" w:styleId="510">
    <w:name w:val="文字列表"/>
    <w:basedOn w:val="9"/>
    <w:qFormat/>
    <w:uiPriority w:val="0"/>
    <w:pPr>
      <w:widowControl w:val="0"/>
      <w:numPr>
        <w:ilvl w:val="0"/>
        <w:numId w:val="27"/>
      </w:numPr>
      <w:tabs>
        <w:tab w:val="left" w:pos="840"/>
        <w:tab w:val="left" w:pos="960"/>
        <w:tab w:val="clear" w:pos="1320"/>
      </w:tabs>
      <w:spacing w:afterLines="50" w:line="300" w:lineRule="auto"/>
      <w:ind w:left="360" w:right="200" w:rightChars="200" w:firstLine="0" w:firstLineChars="0"/>
      <w:jc w:val="both"/>
    </w:pPr>
    <w:rPr>
      <w:rFonts w:ascii="楷体_GB2312" w:eastAsia="楷体_GB2312"/>
      <w:kern w:val="2"/>
      <w:sz w:val="24"/>
      <w:szCs w:val="22"/>
    </w:rPr>
  </w:style>
  <w:style w:type="character" w:customStyle="1" w:styleId="511">
    <w:name w:val="cmain1"/>
    <w:qFormat/>
    <w:uiPriority w:val="0"/>
    <w:rPr>
      <w:rFonts w:hint="default" w:ascii="ˎ̥" w:hAnsi="ˎ̥"/>
      <w:color w:val="525052"/>
      <w:sz w:val="19"/>
      <w:szCs w:val="19"/>
    </w:rPr>
  </w:style>
  <w:style w:type="table" w:customStyle="1" w:styleId="512">
    <w:name w:val="浅色列表 - 强调文字颜色 11"/>
    <w:basedOn w:val="88"/>
    <w:qFormat/>
    <w:uiPriority w:val="61"/>
    <w:rPr>
      <w:rFonts w:ascii="Arial" w:hAnsi="Arial"/>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513">
    <w:name w:val="Char2 Char Char Char1 Char Char Char Char Char Char Char Char1 Char1 Char Char1 Char"/>
    <w:basedOn w:val="1"/>
    <w:qFormat/>
    <w:uiPriority w:val="0"/>
    <w:pPr>
      <w:spacing w:line="360" w:lineRule="auto"/>
    </w:pPr>
    <w:rPr>
      <w:rFonts w:ascii="宋体" w:hAnsi="宋体" w:eastAsia="宋体" w:cs="Times New Roman"/>
      <w:color w:val="000000"/>
      <w:w w:val="87"/>
      <w:szCs w:val="21"/>
    </w:rPr>
  </w:style>
  <w:style w:type="paragraph" w:customStyle="1" w:styleId="514">
    <w:name w:val="绿盟科技--正文"/>
    <w:link w:val="521"/>
    <w:qFormat/>
    <w:uiPriority w:val="0"/>
    <w:pPr>
      <w:spacing w:line="300" w:lineRule="auto"/>
    </w:pPr>
    <w:rPr>
      <w:rFonts w:ascii="Arial" w:hAnsi="Arial" w:eastAsia="宋体" w:cs="Times New Roman"/>
      <w:sz w:val="21"/>
      <w:szCs w:val="21"/>
      <w:lang w:val="en-US" w:eastAsia="zh-CN" w:bidi="ar-SA"/>
    </w:rPr>
  </w:style>
  <w:style w:type="paragraph" w:customStyle="1" w:styleId="515">
    <w:name w:val="绿盟科技--标题 1"/>
    <w:basedOn w:val="3"/>
    <w:qFormat/>
    <w:uiPriority w:val="0"/>
    <w:pPr>
      <w:numPr>
        <w:ilvl w:val="0"/>
        <w:numId w:val="0"/>
      </w:numPr>
      <w:pBdr>
        <w:bottom w:val="single" w:color="auto" w:sz="48" w:space="1"/>
      </w:pBdr>
      <w:tabs>
        <w:tab w:val="left" w:pos="907"/>
      </w:tabs>
      <w:spacing w:before="600" w:line="576" w:lineRule="auto"/>
      <w:ind w:left="907" w:hanging="907"/>
      <w:jc w:val="left"/>
    </w:pPr>
    <w:rPr>
      <w:rFonts w:ascii="Arial" w:hAnsi="Arial" w:eastAsia="黑体" w:cs="Times New Roman"/>
      <w:sz w:val="44"/>
    </w:rPr>
  </w:style>
  <w:style w:type="paragraph" w:customStyle="1" w:styleId="516">
    <w:name w:val="绿盟科技--标题 2"/>
    <w:basedOn w:val="4"/>
    <w:next w:val="514"/>
    <w:qFormat/>
    <w:uiPriority w:val="0"/>
    <w:pPr>
      <w:numPr>
        <w:ilvl w:val="0"/>
        <w:numId w:val="0"/>
      </w:numPr>
      <w:tabs>
        <w:tab w:val="left" w:pos="1470"/>
      </w:tabs>
      <w:spacing w:line="415" w:lineRule="auto"/>
      <w:ind w:left="1470" w:hanging="794"/>
    </w:pPr>
    <w:rPr>
      <w:rFonts w:ascii="Arial" w:hAnsi="Arial" w:eastAsia="黑体" w:cs="Times New Roman"/>
      <w:bCs w:val="0"/>
    </w:rPr>
  </w:style>
  <w:style w:type="paragraph" w:customStyle="1" w:styleId="517">
    <w:name w:val="绿盟科技--标题 3"/>
    <w:basedOn w:val="5"/>
    <w:next w:val="514"/>
    <w:qFormat/>
    <w:uiPriority w:val="0"/>
    <w:pPr>
      <w:numPr>
        <w:ilvl w:val="0"/>
        <w:numId w:val="0"/>
      </w:numPr>
      <w:tabs>
        <w:tab w:val="left" w:pos="907"/>
        <w:tab w:val="left" w:pos="960"/>
      </w:tabs>
      <w:spacing w:line="415" w:lineRule="auto"/>
      <w:ind w:left="907" w:hanging="907"/>
      <w:jc w:val="left"/>
    </w:pPr>
    <w:rPr>
      <w:rFonts w:ascii="Arial" w:hAnsi="Arial" w:eastAsia="黑体" w:cs="Times New Roman"/>
      <w:bCs w:val="0"/>
      <w:kern w:val="0"/>
      <w:szCs w:val="30"/>
    </w:rPr>
  </w:style>
  <w:style w:type="paragraph" w:customStyle="1" w:styleId="518">
    <w:name w:val="绿盟科技--标题 4"/>
    <w:basedOn w:val="6"/>
    <w:next w:val="514"/>
    <w:qFormat/>
    <w:uiPriority w:val="0"/>
    <w:pPr>
      <w:widowControl/>
      <w:numPr>
        <w:ilvl w:val="0"/>
        <w:numId w:val="0"/>
      </w:numPr>
      <w:tabs>
        <w:tab w:val="left" w:pos="1051"/>
      </w:tabs>
      <w:spacing w:after="156"/>
      <w:ind w:left="1051" w:hanging="1021"/>
      <w:jc w:val="left"/>
    </w:pPr>
    <w:rPr>
      <w:rFonts w:ascii="Arial" w:hAnsi="Arial" w:eastAsia="黑体" w:cs="Times New Roman"/>
      <w:bCs w:val="0"/>
      <w:kern w:val="0"/>
    </w:rPr>
  </w:style>
  <w:style w:type="paragraph" w:customStyle="1" w:styleId="519">
    <w:name w:val="绿盟科技--标题 5（有编号）"/>
    <w:basedOn w:val="1"/>
    <w:qFormat/>
    <w:uiPriority w:val="0"/>
    <w:pPr>
      <w:keepNext/>
      <w:keepLines/>
      <w:tabs>
        <w:tab w:val="left" w:pos="1134"/>
      </w:tabs>
      <w:spacing w:before="280" w:after="156" w:line="377" w:lineRule="auto"/>
      <w:ind w:left="1134" w:hanging="1134"/>
      <w:jc w:val="left"/>
      <w:outlineLvl w:val="4"/>
    </w:pPr>
    <w:rPr>
      <w:rFonts w:ascii="Arial" w:hAnsi="Arial" w:eastAsia="黑体" w:cs="Times New Roman"/>
      <w:b/>
      <w:kern w:val="0"/>
      <w:sz w:val="24"/>
      <w:szCs w:val="28"/>
    </w:rPr>
  </w:style>
  <w:style w:type="paragraph" w:customStyle="1" w:styleId="520">
    <w:name w:val="绿盟科技--标题 6（有编号）"/>
    <w:basedOn w:val="1"/>
    <w:qFormat/>
    <w:uiPriority w:val="0"/>
    <w:pPr>
      <w:keepNext/>
      <w:keepLines/>
      <w:tabs>
        <w:tab w:val="left" w:pos="1247"/>
      </w:tabs>
      <w:spacing w:before="240" w:after="64" w:line="319" w:lineRule="auto"/>
      <w:jc w:val="left"/>
      <w:outlineLvl w:val="5"/>
    </w:pPr>
    <w:rPr>
      <w:rFonts w:ascii="Arial" w:hAnsi="Arial" w:eastAsia="黑体" w:cs="Times New Roman"/>
      <w:b/>
      <w:kern w:val="0"/>
      <w:szCs w:val="24"/>
    </w:rPr>
  </w:style>
  <w:style w:type="character" w:customStyle="1" w:styleId="521">
    <w:name w:val="绿盟科技--正文 Char"/>
    <w:link w:val="514"/>
    <w:qFormat/>
    <w:uiPriority w:val="0"/>
    <w:rPr>
      <w:rFonts w:ascii="Arial" w:hAnsi="Arial" w:eastAsia="宋体" w:cs="Times New Roman"/>
      <w:kern w:val="0"/>
      <w:szCs w:val="21"/>
    </w:rPr>
  </w:style>
  <w:style w:type="paragraph" w:customStyle="1" w:styleId="522">
    <w:name w:val="绿盟科技--列表（符号一级）"/>
    <w:basedOn w:val="1"/>
    <w:qFormat/>
    <w:uiPriority w:val="0"/>
    <w:pPr>
      <w:widowControl/>
      <w:spacing w:line="300" w:lineRule="auto"/>
      <w:ind w:left="420" w:hanging="420"/>
      <w:jc w:val="left"/>
    </w:pPr>
    <w:rPr>
      <w:rFonts w:ascii="Arial" w:hAnsi="Arial" w:eastAsia="宋体" w:cs="Times New Roman"/>
      <w:kern w:val="0"/>
      <w:szCs w:val="21"/>
    </w:rPr>
  </w:style>
  <w:style w:type="paragraph" w:customStyle="1" w:styleId="523">
    <w:name w:val="绿盟科技--列表（符号二级）"/>
    <w:basedOn w:val="522"/>
    <w:qFormat/>
    <w:uiPriority w:val="0"/>
    <w:pPr>
      <w:ind w:left="840"/>
    </w:pPr>
  </w:style>
  <w:style w:type="paragraph" w:customStyle="1" w:styleId="524">
    <w:name w:val="绿盟科技--正文首行缩进"/>
    <w:basedOn w:val="514"/>
    <w:qFormat/>
    <w:uiPriority w:val="0"/>
    <w:pPr>
      <w:spacing w:after="50"/>
      <w:ind w:firstLine="200" w:firstLineChars="200"/>
    </w:pPr>
  </w:style>
  <w:style w:type="paragraph" w:customStyle="1" w:styleId="525">
    <w:name w:val="正文文本首行缩进1"/>
    <w:basedOn w:val="1"/>
    <w:qFormat/>
    <w:uiPriority w:val="0"/>
    <w:pPr>
      <w:spacing w:line="360" w:lineRule="auto"/>
      <w:ind w:left="240" w:right="240" w:firstLine="420" w:firstLineChars="200"/>
    </w:pPr>
    <w:rPr>
      <w:rFonts w:ascii="宋体" w:hAnsi="宋体" w:eastAsia="宋体" w:cs="宋体"/>
      <w:szCs w:val="21"/>
    </w:rPr>
  </w:style>
  <w:style w:type="paragraph" w:customStyle="1" w:styleId="526">
    <w:name w:val="正文（宋体，首缩二）"/>
    <w:basedOn w:val="1"/>
    <w:qFormat/>
    <w:uiPriority w:val="0"/>
    <w:pPr>
      <w:widowControl/>
      <w:spacing w:before="100" w:beforeAutospacing="1" w:afterAutospacing="1" w:line="300" w:lineRule="auto"/>
      <w:ind w:firstLine="480" w:firstLineChars="200"/>
    </w:pPr>
    <w:rPr>
      <w:rFonts w:ascii="Times New Roman" w:hAnsi="Times New Roman" w:eastAsia="宋体" w:cs="Times New Roman"/>
      <w:sz w:val="24"/>
      <w:szCs w:val="20"/>
    </w:rPr>
  </w:style>
  <w:style w:type="character" w:customStyle="1" w:styleId="527">
    <w:name w:val="列表（符号一级）（绿盟科技） Char"/>
    <w:link w:val="297"/>
    <w:qFormat/>
    <w:uiPriority w:val="0"/>
    <w:rPr>
      <w:rFonts w:ascii="Arial" w:hAnsi="Arial" w:eastAsia="宋体" w:cs="Times New Roman"/>
      <w:sz w:val="21"/>
      <w:szCs w:val="21"/>
    </w:rPr>
  </w:style>
  <w:style w:type="paragraph" w:customStyle="1" w:styleId="528">
    <w:name w:val="正文（新疆移动）"/>
    <w:link w:val="529"/>
    <w:qFormat/>
    <w:uiPriority w:val="0"/>
    <w:pPr>
      <w:spacing w:line="300" w:lineRule="auto"/>
    </w:pPr>
    <w:rPr>
      <w:rFonts w:ascii="Arial" w:hAnsi="Arial" w:eastAsia="宋体" w:cs="Times New Roman"/>
      <w:sz w:val="21"/>
      <w:szCs w:val="21"/>
      <w:lang w:val="en-US" w:eastAsia="zh-CN" w:bidi="ar-SA"/>
    </w:rPr>
  </w:style>
  <w:style w:type="character" w:customStyle="1" w:styleId="529">
    <w:name w:val="正文（新疆移动） Char"/>
    <w:link w:val="528"/>
    <w:qFormat/>
    <w:uiPriority w:val="0"/>
    <w:rPr>
      <w:rFonts w:ascii="Arial" w:hAnsi="Arial" w:eastAsia="宋体" w:cs="Times New Roman"/>
      <w:kern w:val="0"/>
      <w:szCs w:val="21"/>
    </w:rPr>
  </w:style>
  <w:style w:type="paragraph" w:customStyle="1" w:styleId="530">
    <w:name w:val="标题 1（新疆移动）"/>
    <w:basedOn w:val="3"/>
    <w:next w:val="1"/>
    <w:qFormat/>
    <w:uiPriority w:val="0"/>
    <w:pPr>
      <w:numPr>
        <w:numId w:val="0"/>
      </w:numPr>
      <w:spacing w:before="240" w:after="240" w:line="360" w:lineRule="auto"/>
      <w:ind w:left="420" w:hanging="420"/>
      <w:jc w:val="left"/>
    </w:pPr>
    <w:rPr>
      <w:rFonts w:ascii="Arial" w:hAnsi="Arial" w:eastAsia="黑体" w:cs="Times New Roman"/>
      <w:sz w:val="32"/>
    </w:rPr>
  </w:style>
  <w:style w:type="paragraph" w:customStyle="1" w:styleId="531">
    <w:name w:val="标题 2（新疆移动）"/>
    <w:basedOn w:val="4"/>
    <w:next w:val="1"/>
    <w:qFormat/>
    <w:uiPriority w:val="0"/>
    <w:pPr>
      <w:numPr>
        <w:ilvl w:val="0"/>
        <w:numId w:val="0"/>
      </w:numPr>
      <w:spacing w:before="240" w:after="120" w:line="360" w:lineRule="auto"/>
      <w:ind w:left="794" w:hanging="794"/>
    </w:pPr>
    <w:rPr>
      <w:rFonts w:ascii="Arial" w:hAnsi="Arial" w:eastAsia="黑体" w:cs="Times New Roman"/>
      <w:b w:val="0"/>
      <w:bCs w:val="0"/>
      <w:sz w:val="30"/>
      <w:szCs w:val="30"/>
    </w:rPr>
  </w:style>
  <w:style w:type="paragraph" w:customStyle="1" w:styleId="532">
    <w:name w:val="标题 3（新疆移动）"/>
    <w:basedOn w:val="5"/>
    <w:next w:val="1"/>
    <w:qFormat/>
    <w:uiPriority w:val="0"/>
    <w:pPr>
      <w:numPr>
        <w:ilvl w:val="0"/>
        <w:numId w:val="0"/>
      </w:numPr>
      <w:spacing w:before="120" w:after="120" w:line="360" w:lineRule="auto"/>
      <w:ind w:left="1124" w:hanging="1124" w:hangingChars="400"/>
      <w:jc w:val="left"/>
    </w:pPr>
    <w:rPr>
      <w:rFonts w:ascii="宋体" w:hAnsi="宋体" w:eastAsia="宋体" w:cs="Times New Roman"/>
      <w:bCs w:val="0"/>
      <w:kern w:val="0"/>
      <w:sz w:val="28"/>
      <w:szCs w:val="28"/>
    </w:rPr>
  </w:style>
  <w:style w:type="paragraph" w:customStyle="1" w:styleId="533">
    <w:name w:val="标题 4（新疆移动）"/>
    <w:basedOn w:val="6"/>
    <w:next w:val="528"/>
    <w:qFormat/>
    <w:uiPriority w:val="0"/>
    <w:pPr>
      <w:widowControl/>
      <w:numPr>
        <w:ilvl w:val="0"/>
        <w:numId w:val="0"/>
      </w:numPr>
      <w:spacing w:after="156"/>
      <w:ind w:left="1021" w:hanging="1021"/>
      <w:jc w:val="left"/>
    </w:pPr>
    <w:rPr>
      <w:rFonts w:ascii="Arial" w:hAnsi="Arial" w:eastAsia="黑体" w:cs="Times New Roman"/>
      <w:bCs w:val="0"/>
      <w:kern w:val="0"/>
    </w:rPr>
  </w:style>
  <w:style w:type="paragraph" w:customStyle="1" w:styleId="534">
    <w:name w:val="标题 5（有编号）（新疆移动）"/>
    <w:basedOn w:val="1"/>
    <w:next w:val="528"/>
    <w:qFormat/>
    <w:uiPriority w:val="0"/>
    <w:pPr>
      <w:keepNext/>
      <w:keepLines/>
      <w:spacing w:before="280" w:after="156" w:line="377" w:lineRule="auto"/>
      <w:ind w:left="1134" w:hanging="1134"/>
      <w:jc w:val="left"/>
      <w:outlineLvl w:val="4"/>
    </w:pPr>
    <w:rPr>
      <w:rFonts w:ascii="Arial" w:hAnsi="Arial" w:eastAsia="黑体" w:cs="Times New Roman"/>
      <w:b/>
      <w:kern w:val="0"/>
      <w:sz w:val="24"/>
      <w:szCs w:val="28"/>
    </w:rPr>
  </w:style>
  <w:style w:type="paragraph" w:customStyle="1" w:styleId="535">
    <w:name w:val="标题 6（有编号）（新疆移动）"/>
    <w:basedOn w:val="1"/>
    <w:next w:val="528"/>
    <w:qFormat/>
    <w:uiPriority w:val="0"/>
    <w:pPr>
      <w:keepNext/>
      <w:keepLines/>
      <w:spacing w:before="240" w:after="64" w:line="319" w:lineRule="auto"/>
      <w:ind w:left="1247" w:hanging="1247"/>
      <w:jc w:val="left"/>
      <w:outlineLvl w:val="5"/>
    </w:pPr>
    <w:rPr>
      <w:rFonts w:ascii="Arial" w:hAnsi="Arial" w:eastAsia="黑体" w:cs="Times New Roman"/>
      <w:b/>
      <w:kern w:val="0"/>
      <w:szCs w:val="24"/>
    </w:rPr>
  </w:style>
  <w:style w:type="paragraph" w:customStyle="1" w:styleId="536">
    <w:name w:val="插图标注（新疆移动）"/>
    <w:next w:val="528"/>
    <w:qFormat/>
    <w:uiPriority w:val="0"/>
    <w:pPr>
      <w:spacing w:after="156"/>
      <w:jc w:val="center"/>
    </w:pPr>
    <w:rPr>
      <w:rFonts w:ascii="Arial" w:hAnsi="Arial" w:eastAsia="宋体" w:cs="Arial"/>
      <w:sz w:val="21"/>
      <w:szCs w:val="21"/>
      <w:lang w:val="en-US" w:eastAsia="zh-CN" w:bidi="ar-SA"/>
    </w:rPr>
  </w:style>
  <w:style w:type="paragraph" w:customStyle="1" w:styleId="537">
    <w:name w:val="表格标注（新疆移动）"/>
    <w:basedOn w:val="536"/>
    <w:next w:val="528"/>
    <w:qFormat/>
    <w:uiPriority w:val="0"/>
  </w:style>
  <w:style w:type="paragraph" w:customStyle="1" w:styleId="538">
    <w:name w:val="正文首行缩进（新疆移动）"/>
    <w:basedOn w:val="528"/>
    <w:link w:val="539"/>
    <w:qFormat/>
    <w:uiPriority w:val="0"/>
    <w:pPr>
      <w:spacing w:after="50"/>
      <w:ind w:firstLine="200" w:firstLineChars="200"/>
    </w:pPr>
  </w:style>
  <w:style w:type="character" w:customStyle="1" w:styleId="539">
    <w:name w:val="正文首行缩进（新疆移动） Char"/>
    <w:link w:val="538"/>
    <w:qFormat/>
    <w:uiPriority w:val="0"/>
    <w:rPr>
      <w:rFonts w:ascii="Arial" w:hAnsi="Arial" w:eastAsia="宋体" w:cs="Times New Roman"/>
      <w:kern w:val="0"/>
      <w:szCs w:val="21"/>
    </w:rPr>
  </w:style>
  <w:style w:type="paragraph" w:customStyle="1" w:styleId="540">
    <w:name w:val="样式 样式 首行缩进:  2 字符 Char + 黑色 Char"/>
    <w:basedOn w:val="1"/>
    <w:qFormat/>
    <w:uiPriority w:val="0"/>
    <w:pPr>
      <w:spacing w:line="360" w:lineRule="auto"/>
      <w:ind w:firstLine="420" w:firstLineChars="200"/>
    </w:pPr>
    <w:rPr>
      <w:rFonts w:ascii="黑体" w:hAnsi="Times New Roman" w:eastAsia="宋体" w:cs="Times New Roman"/>
      <w:color w:val="000000"/>
      <w:kern w:val="0"/>
      <w:szCs w:val="21"/>
    </w:rPr>
  </w:style>
  <w:style w:type="paragraph" w:customStyle="1" w:styleId="541">
    <w:name w:val="样式 样式 首行缩进:  2 字符 Char + 黑色"/>
    <w:basedOn w:val="1"/>
    <w:qFormat/>
    <w:uiPriority w:val="0"/>
    <w:pPr>
      <w:ind w:firstLine="420"/>
    </w:pPr>
    <w:rPr>
      <w:rFonts w:ascii="宋体" w:hAnsi="宋体" w:eastAsia="宋体" w:cs="Times New Roman"/>
      <w:bCs/>
      <w:color w:val="000000"/>
      <w:szCs w:val="28"/>
    </w:rPr>
  </w:style>
  <w:style w:type="paragraph" w:customStyle="1" w:styleId="542">
    <w:name w:val="图表脚注"/>
    <w:next w:val="18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43">
    <w:name w:val="样式 首行缩进:  2 字符 Char"/>
    <w:basedOn w:val="1"/>
    <w:qFormat/>
    <w:uiPriority w:val="0"/>
    <w:pPr>
      <w:spacing w:line="360" w:lineRule="auto"/>
    </w:pPr>
    <w:rPr>
      <w:rFonts w:ascii="宋体" w:hAnsi="宋体" w:eastAsia="宋体" w:cs="Times New Roman"/>
      <w:szCs w:val="28"/>
    </w:rPr>
  </w:style>
  <w:style w:type="paragraph" w:customStyle="1" w:styleId="544">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5">
    <w:name w:val="插图标注（绿盟科技） Char"/>
    <w:link w:val="331"/>
    <w:qFormat/>
    <w:uiPriority w:val="0"/>
    <w:rPr>
      <w:rFonts w:ascii="Arial" w:hAnsi="Arial" w:eastAsia="宋体" w:cs="Arial"/>
      <w:kern w:val="0"/>
      <w:szCs w:val="21"/>
    </w:rPr>
  </w:style>
  <w:style w:type="paragraph" w:customStyle="1" w:styleId="546">
    <w:name w:val="NSFOCUS文本+首行缩进"/>
    <w:basedOn w:val="1"/>
    <w:qFormat/>
    <w:uiPriority w:val="0"/>
    <w:pPr>
      <w:widowControl/>
      <w:spacing w:line="360" w:lineRule="auto"/>
      <w:ind w:firstLine="200" w:firstLineChars="200"/>
      <w:jc w:val="left"/>
    </w:pPr>
    <w:rPr>
      <w:rFonts w:ascii="Arial" w:hAnsi="Arial" w:eastAsia="宋体" w:cs="Times New Roman"/>
      <w:kern w:val="0"/>
      <w:sz w:val="24"/>
      <w:szCs w:val="20"/>
    </w:rPr>
  </w:style>
  <w:style w:type="paragraph" w:customStyle="1" w:styleId="547">
    <w:name w:val="列表符号项目级别1"/>
    <w:basedOn w:val="1"/>
    <w:qFormat/>
    <w:uiPriority w:val="0"/>
    <w:pPr>
      <w:widowControl/>
      <w:numPr>
        <w:ilvl w:val="0"/>
        <w:numId w:val="28"/>
      </w:numPr>
      <w:spacing w:line="360" w:lineRule="auto"/>
    </w:pPr>
    <w:rPr>
      <w:rFonts w:ascii="Arial" w:hAnsi="Arial" w:eastAsia="宋体" w:cs="Times New Roman"/>
      <w:kern w:val="0"/>
      <w:sz w:val="24"/>
      <w:szCs w:val="24"/>
    </w:rPr>
  </w:style>
  <w:style w:type="paragraph" w:customStyle="1" w:styleId="548">
    <w:name w:val="样式 正文缩进 + 首行缩进:  2 字符"/>
    <w:basedOn w:val="1"/>
    <w:link w:val="549"/>
    <w:qFormat/>
    <w:uiPriority w:val="0"/>
    <w:pPr>
      <w:widowControl/>
      <w:spacing w:line="360" w:lineRule="auto"/>
      <w:ind w:firstLine="200" w:firstLineChars="200"/>
    </w:pPr>
    <w:rPr>
      <w:rFonts w:ascii="Arial" w:hAnsi="Arial" w:eastAsia="宋体" w:cs="宋体"/>
      <w:kern w:val="0"/>
      <w:sz w:val="24"/>
      <w:szCs w:val="20"/>
    </w:rPr>
  </w:style>
  <w:style w:type="character" w:customStyle="1" w:styleId="549">
    <w:name w:val="样式 正文缩进 + 首行缩进:  2 字符 Char"/>
    <w:link w:val="548"/>
    <w:qFormat/>
    <w:uiPriority w:val="0"/>
    <w:rPr>
      <w:rFonts w:ascii="Arial" w:hAnsi="Arial" w:eastAsia="宋体" w:cs="宋体"/>
      <w:kern w:val="0"/>
      <w:sz w:val="24"/>
      <w:szCs w:val="20"/>
    </w:rPr>
  </w:style>
  <w:style w:type="paragraph" w:customStyle="1" w:styleId="550">
    <w:name w:val="图表说明"/>
    <w:basedOn w:val="1"/>
    <w:next w:val="1"/>
    <w:qFormat/>
    <w:uiPriority w:val="0"/>
    <w:pPr>
      <w:widowControl/>
      <w:spacing w:before="200" w:after="200" w:line="288" w:lineRule="auto"/>
      <w:jc w:val="center"/>
    </w:pPr>
    <w:rPr>
      <w:rFonts w:ascii="Arial" w:hAnsi="Arial" w:eastAsia="宋体" w:cs="Times New Roman"/>
      <w:b/>
      <w:bCs/>
      <w:kern w:val="0"/>
      <w:sz w:val="24"/>
      <w:szCs w:val="24"/>
      <w:u w:val="single"/>
    </w:rPr>
  </w:style>
  <w:style w:type="paragraph" w:customStyle="1" w:styleId="551">
    <w:name w:val="表格说明"/>
    <w:basedOn w:val="1"/>
    <w:next w:val="1"/>
    <w:link w:val="552"/>
    <w:qFormat/>
    <w:uiPriority w:val="0"/>
    <w:pPr>
      <w:widowControl/>
      <w:spacing w:before="200" w:after="200" w:line="288" w:lineRule="auto"/>
      <w:jc w:val="center"/>
    </w:pPr>
    <w:rPr>
      <w:rFonts w:ascii="Arial" w:hAnsi="Arial" w:eastAsia="宋体" w:cs="Times New Roman"/>
      <w:b/>
      <w:bCs/>
      <w:kern w:val="0"/>
      <w:sz w:val="24"/>
      <w:szCs w:val="24"/>
      <w:u w:val="single"/>
    </w:rPr>
  </w:style>
  <w:style w:type="character" w:customStyle="1" w:styleId="552">
    <w:name w:val="表格说明 Char"/>
    <w:link w:val="551"/>
    <w:qFormat/>
    <w:uiPriority w:val="0"/>
    <w:rPr>
      <w:rFonts w:ascii="Arial" w:hAnsi="Arial" w:eastAsia="宋体" w:cs="Times New Roman"/>
      <w:b/>
      <w:bCs/>
      <w:kern w:val="0"/>
      <w:sz w:val="24"/>
      <w:szCs w:val="24"/>
      <w:u w:val="single"/>
    </w:rPr>
  </w:style>
  <w:style w:type="paragraph" w:customStyle="1" w:styleId="553">
    <w:name w:val="MM Topic 1"/>
    <w:basedOn w:val="3"/>
    <w:qFormat/>
    <w:uiPriority w:val="0"/>
    <w:pPr>
      <w:widowControl/>
      <w:numPr>
        <w:numId w:val="29"/>
      </w:numPr>
      <w:tabs>
        <w:tab w:val="left" w:pos="425"/>
      </w:tabs>
      <w:spacing w:before="120" w:after="240" w:line="360" w:lineRule="auto"/>
      <w:jc w:val="left"/>
    </w:pPr>
    <w:rPr>
      <w:rFonts w:ascii="Arial" w:hAnsi="Arial" w:eastAsia="黑体" w:cs="Times New Roman"/>
      <w:b w:val="0"/>
      <w:bCs w:val="0"/>
      <w:sz w:val="44"/>
      <w:szCs w:val="20"/>
    </w:rPr>
  </w:style>
  <w:style w:type="paragraph" w:customStyle="1" w:styleId="554">
    <w:name w:val="MM Topic 2"/>
    <w:basedOn w:val="4"/>
    <w:qFormat/>
    <w:uiPriority w:val="0"/>
    <w:pPr>
      <w:widowControl/>
      <w:numPr>
        <w:numId w:val="29"/>
      </w:numPr>
      <w:tabs>
        <w:tab w:val="left" w:pos="425"/>
        <w:tab w:val="left" w:pos="992"/>
      </w:tabs>
      <w:spacing w:before="360" w:after="240" w:line="360" w:lineRule="auto"/>
    </w:pPr>
    <w:rPr>
      <w:rFonts w:ascii="Arial" w:hAnsi="Arial" w:eastAsia="黑体" w:cs="Times New Roman"/>
      <w:b w:val="0"/>
      <w:bCs w:val="0"/>
      <w:sz w:val="36"/>
      <w:szCs w:val="20"/>
    </w:rPr>
  </w:style>
  <w:style w:type="paragraph" w:customStyle="1" w:styleId="555">
    <w:name w:val="MM Topic 3"/>
    <w:basedOn w:val="5"/>
    <w:qFormat/>
    <w:uiPriority w:val="0"/>
    <w:pPr>
      <w:widowControl/>
      <w:numPr>
        <w:numId w:val="29"/>
      </w:numPr>
      <w:tabs>
        <w:tab w:val="left" w:pos="425"/>
        <w:tab w:val="left" w:pos="1418"/>
      </w:tabs>
      <w:spacing w:before="360" w:after="240" w:line="415" w:lineRule="auto"/>
      <w:jc w:val="left"/>
    </w:pPr>
    <w:rPr>
      <w:rFonts w:ascii="Arial" w:hAnsi="Arial" w:eastAsia="黑体" w:cs="Times New Roman"/>
      <w:b w:val="0"/>
      <w:bCs w:val="0"/>
      <w:sz w:val="32"/>
      <w:szCs w:val="20"/>
    </w:rPr>
  </w:style>
  <w:style w:type="paragraph" w:customStyle="1" w:styleId="556">
    <w:name w:val="表格题注"/>
    <w:next w:val="1"/>
    <w:qFormat/>
    <w:uiPriority w:val="0"/>
    <w:pPr>
      <w:keepLines/>
      <w:numPr>
        <w:ilvl w:val="8"/>
        <w:numId w:val="30"/>
      </w:numPr>
      <w:spacing w:beforeLines="100"/>
      <w:ind w:left="1089" w:hanging="369"/>
      <w:jc w:val="center"/>
    </w:pPr>
    <w:rPr>
      <w:rFonts w:ascii="Arial" w:hAnsi="Arial" w:eastAsia="宋体" w:cs="Times New Roman"/>
      <w:sz w:val="18"/>
      <w:szCs w:val="18"/>
      <w:lang w:val="en-US" w:eastAsia="zh-CN" w:bidi="ar-SA"/>
    </w:rPr>
  </w:style>
  <w:style w:type="paragraph" w:customStyle="1" w:styleId="557">
    <w:name w:val="插图题注"/>
    <w:next w:val="1"/>
    <w:qFormat/>
    <w:uiPriority w:val="0"/>
    <w:pPr>
      <w:numPr>
        <w:ilvl w:val="7"/>
        <w:numId w:val="30"/>
      </w:numPr>
      <w:spacing w:afterLines="100"/>
      <w:ind w:left="1089" w:hanging="369"/>
      <w:jc w:val="center"/>
    </w:pPr>
    <w:rPr>
      <w:rFonts w:ascii="Arial" w:hAnsi="Arial" w:eastAsia="宋体" w:cs="Times New Roman"/>
      <w:sz w:val="18"/>
      <w:szCs w:val="18"/>
      <w:lang w:val="en-US" w:eastAsia="zh-CN" w:bidi="ar-SA"/>
    </w:rPr>
  </w:style>
  <w:style w:type="paragraph" w:customStyle="1" w:styleId="558">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559">
    <w:name w:val="Char Char Char"/>
    <w:basedOn w:val="1"/>
    <w:qFormat/>
    <w:uiPriority w:val="0"/>
    <w:pPr>
      <w:spacing w:line="360" w:lineRule="auto"/>
    </w:pPr>
    <w:rPr>
      <w:rFonts w:ascii="宋体" w:hAnsi="宋体" w:eastAsia="宋体" w:cs="Times New Roman"/>
      <w:sz w:val="22"/>
      <w:szCs w:val="24"/>
    </w:rPr>
  </w:style>
  <w:style w:type="character" w:customStyle="1" w:styleId="560">
    <w:name w:val="文档正文 Char"/>
    <w:link w:val="398"/>
    <w:qFormat/>
    <w:uiPriority w:val="0"/>
    <w:rPr>
      <w:rFonts w:ascii="Arial Narrow" w:hAnsi="Arial Narrow" w:eastAsia="宋体" w:cs="Times New Roman"/>
      <w:kern w:val="0"/>
      <w:sz w:val="24"/>
      <w:szCs w:val="24"/>
    </w:rPr>
  </w:style>
  <w:style w:type="paragraph" w:customStyle="1" w:styleId="561">
    <w:name w:val="样式 Arial 小四 首行缩进:  1.02 厘米 行距: 1.5 倍行距"/>
    <w:basedOn w:val="1"/>
    <w:qFormat/>
    <w:uiPriority w:val="0"/>
    <w:pPr>
      <w:widowControl/>
      <w:spacing w:line="360" w:lineRule="auto"/>
      <w:ind w:firstLine="576"/>
      <w:jc w:val="left"/>
    </w:pPr>
    <w:rPr>
      <w:rFonts w:ascii="Arial" w:hAnsi="Arial" w:eastAsia="宋体" w:cs="宋体"/>
      <w:kern w:val="0"/>
      <w:sz w:val="24"/>
      <w:szCs w:val="20"/>
    </w:rPr>
  </w:style>
  <w:style w:type="paragraph" w:customStyle="1" w:styleId="562">
    <w:name w:val="GEDI正文样式"/>
    <w:basedOn w:val="1"/>
    <w:link w:val="563"/>
    <w:qFormat/>
    <w:uiPriority w:val="0"/>
    <w:pPr>
      <w:adjustRightInd w:val="0"/>
      <w:snapToGrid w:val="0"/>
      <w:spacing w:line="480" w:lineRule="atLeast"/>
      <w:ind w:firstLine="480" w:firstLineChars="200"/>
    </w:pPr>
    <w:rPr>
      <w:rFonts w:ascii="Times New Roman" w:hAnsi="Times New Roman" w:eastAsia="宋体" w:cs="Times New Roman"/>
      <w:sz w:val="24"/>
      <w:szCs w:val="24"/>
    </w:rPr>
  </w:style>
  <w:style w:type="character" w:customStyle="1" w:styleId="563">
    <w:name w:val="GEDI正文样式 Char"/>
    <w:link w:val="562"/>
    <w:qFormat/>
    <w:uiPriority w:val="0"/>
    <w:rPr>
      <w:rFonts w:ascii="Times New Roman" w:hAnsi="Times New Roman" w:eastAsia="宋体" w:cs="Times New Roman"/>
      <w:sz w:val="24"/>
      <w:szCs w:val="24"/>
    </w:rPr>
  </w:style>
  <w:style w:type="character" w:customStyle="1" w:styleId="564">
    <w:name w:val="已访问的超链接1"/>
    <w:basedOn w:val="133"/>
    <w:unhideWhenUsed/>
    <w:qFormat/>
    <w:uiPriority w:val="0"/>
    <w:rPr>
      <w:color w:val="800080"/>
      <w:u w:val="single"/>
    </w:rPr>
  </w:style>
  <w:style w:type="paragraph" w:customStyle="1" w:styleId="565">
    <w:name w:val="l标题3"/>
    <w:next w:val="1"/>
    <w:qFormat/>
    <w:uiPriority w:val="0"/>
    <w:pPr>
      <w:keepNext/>
      <w:spacing w:before="156" w:beforeLines="50" w:after="156" w:afterLines="50" w:line="360" w:lineRule="auto"/>
      <w:outlineLvl w:val="2"/>
    </w:pPr>
    <w:rPr>
      <w:rFonts w:ascii="Times New Roman" w:hAnsi="Times New Roman" w:eastAsia="宋体" w:cs="Times New Roman"/>
      <w:b/>
      <w:kern w:val="2"/>
      <w:sz w:val="30"/>
      <w:szCs w:val="30"/>
      <w:lang w:val="en-US" w:eastAsia="zh-CN" w:bidi="ar-SA"/>
    </w:rPr>
  </w:style>
  <w:style w:type="paragraph" w:customStyle="1" w:styleId="566">
    <w:name w:val="l标题2"/>
    <w:next w:val="1"/>
    <w:qFormat/>
    <w:uiPriority w:val="0"/>
    <w:pPr>
      <w:keepNext/>
      <w:spacing w:before="120" w:after="240" w:line="360" w:lineRule="auto"/>
      <w:outlineLvl w:val="1"/>
    </w:pPr>
    <w:rPr>
      <w:rFonts w:ascii="Times New Roman" w:hAnsi="Times New Roman" w:eastAsia="宋体" w:cs="Times New Roman"/>
      <w:b/>
      <w:kern w:val="2"/>
      <w:sz w:val="32"/>
      <w:szCs w:val="32"/>
      <w:lang w:val="en-US" w:eastAsia="zh-CN" w:bidi="ar-SA"/>
    </w:rPr>
  </w:style>
  <w:style w:type="paragraph" w:customStyle="1" w:styleId="567">
    <w:name w:val="列出段落2"/>
    <w:basedOn w:val="1"/>
    <w:unhideWhenUsed/>
    <w:qFormat/>
    <w:uiPriority w:val="0"/>
    <w:pPr>
      <w:spacing w:line="360" w:lineRule="auto"/>
      <w:ind w:firstLine="420" w:firstLineChars="200"/>
    </w:pPr>
    <w:rPr>
      <w:rFonts w:ascii="Times New Roman" w:hAnsi="Times New Roman" w:eastAsia="宋体" w:cs="Times New Roman"/>
      <w:sz w:val="24"/>
      <w:szCs w:val="24"/>
    </w:rPr>
  </w:style>
  <w:style w:type="paragraph" w:customStyle="1" w:styleId="568">
    <w:name w:val="样式 标题 3sect1.2.3h3H3Bold HeadbhHeading 3 - oldBOD 0标题 3 ..."/>
    <w:basedOn w:val="5"/>
    <w:qFormat/>
    <w:uiPriority w:val="0"/>
    <w:pPr>
      <w:widowControl/>
      <w:spacing w:before="156" w:beforeLines="50" w:after="156" w:afterLines="50" w:line="360" w:lineRule="auto"/>
      <w:ind w:left="0" w:firstLine="0"/>
      <w:jc w:val="left"/>
    </w:pPr>
    <w:rPr>
      <w:rFonts w:ascii="Arial" w:hAnsi="Arial" w:eastAsia="黑体" w:cs="宋体"/>
      <w:b w:val="0"/>
      <w:bCs w:val="0"/>
      <w:kern w:val="0"/>
      <w:szCs w:val="20"/>
    </w:rPr>
  </w:style>
  <w:style w:type="paragraph" w:customStyle="1" w:styleId="569">
    <w:name w:val="注示头"/>
    <w:basedOn w:val="1"/>
    <w:qFormat/>
    <w:uiPriority w:val="0"/>
    <w:pPr>
      <w:pBdr>
        <w:top w:val="single" w:color="000000" w:sz="4" w:space="1"/>
      </w:pBdr>
      <w:autoSpaceDE w:val="0"/>
      <w:autoSpaceDN w:val="0"/>
      <w:adjustRightInd w:val="0"/>
      <w:spacing w:line="360" w:lineRule="auto"/>
    </w:pPr>
    <w:rPr>
      <w:rFonts w:ascii="Arial" w:hAnsi="Arial" w:eastAsia="黑体" w:cs="Times New Roman"/>
      <w:snapToGrid w:val="0"/>
      <w:kern w:val="0"/>
      <w:sz w:val="18"/>
      <w:szCs w:val="21"/>
    </w:rPr>
  </w:style>
  <w:style w:type="paragraph" w:customStyle="1" w:styleId="570">
    <w:name w:val="注示文本"/>
    <w:basedOn w:val="1"/>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cs="Times New Roman"/>
      <w:snapToGrid w:val="0"/>
      <w:kern w:val="0"/>
      <w:sz w:val="18"/>
      <w:szCs w:val="18"/>
    </w:rPr>
  </w:style>
  <w:style w:type="character" w:customStyle="1" w:styleId="571">
    <w:name w:val="正文缩进 字符2"/>
    <w:qFormat/>
    <w:uiPriority w:val="0"/>
    <w:rPr>
      <w:sz w:val="24"/>
    </w:rPr>
  </w:style>
  <w:style w:type="paragraph" w:customStyle="1" w:styleId="572">
    <w:name w:val="列出段落"/>
    <w:basedOn w:val="1"/>
    <w:qFormat/>
    <w:uiPriority w:val="34"/>
    <w:pPr>
      <w:spacing w:line="360" w:lineRule="auto"/>
      <w:ind w:firstLine="420" w:firstLineChars="200"/>
    </w:pPr>
    <w:rPr>
      <w:rFonts w:ascii="Calibri" w:hAnsi="Calibri" w:eastAsia="宋体" w:cs="Times New Roman"/>
      <w:sz w:val="24"/>
    </w:rPr>
  </w:style>
  <w:style w:type="paragraph" w:customStyle="1" w:styleId="573">
    <w:name w:val="列出段落1"/>
    <w:basedOn w:val="1"/>
    <w:link w:val="606"/>
    <w:qFormat/>
    <w:uiPriority w:val="0"/>
    <w:pPr>
      <w:ind w:firstLine="420" w:firstLineChars="200"/>
    </w:pPr>
  </w:style>
  <w:style w:type="character" w:customStyle="1" w:styleId="574">
    <w:name w:val="标题2.2 Char"/>
    <w:link w:val="575"/>
    <w:qFormat/>
    <w:uiPriority w:val="0"/>
    <w:rPr>
      <w:rFonts w:ascii="宋体" w:hAnsi="宋体"/>
      <w:b/>
      <w:iCs/>
      <w:kern w:val="32"/>
      <w:sz w:val="24"/>
      <w:szCs w:val="24"/>
    </w:rPr>
  </w:style>
  <w:style w:type="paragraph" w:customStyle="1" w:styleId="575">
    <w:name w:val="标题2.2"/>
    <w:basedOn w:val="4"/>
    <w:next w:val="1"/>
    <w:link w:val="574"/>
    <w:qFormat/>
    <w:uiPriority w:val="0"/>
    <w:pPr>
      <w:keepLines w:val="0"/>
      <w:tabs>
        <w:tab w:val="left" w:pos="576"/>
      </w:tabs>
      <w:spacing w:before="240" w:after="240" w:line="240" w:lineRule="auto"/>
      <w:ind w:left="576" w:hanging="576"/>
      <w:jc w:val="both"/>
    </w:pPr>
    <w:rPr>
      <w:rFonts w:ascii="宋体" w:hAnsi="宋体" w:eastAsiaTheme="minorEastAsia" w:cstheme="minorBidi"/>
      <w:bCs w:val="0"/>
      <w:iCs/>
      <w:kern w:val="32"/>
      <w:sz w:val="24"/>
      <w:szCs w:val="24"/>
    </w:rPr>
  </w:style>
  <w:style w:type="character" w:customStyle="1" w:styleId="576">
    <w:name w:val="标题4 Char"/>
    <w:link w:val="401"/>
    <w:qFormat/>
    <w:uiPriority w:val="0"/>
    <w:rPr>
      <w:rFonts w:ascii="仿宋_GB2312" w:hAnsi="Times New Roman" w:eastAsia="仿宋_GB2312" w:cs="Times New Roman"/>
      <w:sz w:val="28"/>
      <w:szCs w:val="24"/>
    </w:rPr>
  </w:style>
  <w:style w:type="character" w:customStyle="1" w:styleId="577">
    <w:name w:val="页眉 Char"/>
    <w:qFormat/>
    <w:uiPriority w:val="0"/>
    <w:rPr>
      <w:rFonts w:ascii="Times New Roman" w:hAnsi="Times New Roman"/>
      <w:kern w:val="2"/>
      <w:sz w:val="18"/>
      <w:szCs w:val="18"/>
    </w:rPr>
  </w:style>
  <w:style w:type="character" w:customStyle="1" w:styleId="578">
    <w:name w:val="页脚 Char"/>
    <w:qFormat/>
    <w:uiPriority w:val="99"/>
    <w:rPr>
      <w:rFonts w:ascii="Times New Roman" w:hAnsi="Times New Roman"/>
      <w:kern w:val="2"/>
      <w:sz w:val="18"/>
      <w:szCs w:val="18"/>
    </w:rPr>
  </w:style>
  <w:style w:type="character" w:customStyle="1" w:styleId="579">
    <w:name w:val="标题 1 Char"/>
    <w:qFormat/>
    <w:uiPriority w:val="0"/>
    <w:rPr>
      <w:rFonts w:ascii="Times New Roman" w:hAnsi="Times New Roman"/>
      <w:b/>
      <w:bCs/>
      <w:kern w:val="44"/>
      <w:sz w:val="44"/>
      <w:szCs w:val="44"/>
    </w:rPr>
  </w:style>
  <w:style w:type="character" w:customStyle="1" w:styleId="580">
    <w:name w:val="文档结构图 Char"/>
    <w:qFormat/>
    <w:uiPriority w:val="0"/>
    <w:rPr>
      <w:rFonts w:ascii="宋体" w:hAnsi="Times New Roman"/>
      <w:kern w:val="2"/>
      <w:sz w:val="18"/>
      <w:szCs w:val="18"/>
    </w:rPr>
  </w:style>
  <w:style w:type="character" w:customStyle="1" w:styleId="581">
    <w:name w:val="标题 2 Char"/>
    <w:qFormat/>
    <w:uiPriority w:val="0"/>
    <w:rPr>
      <w:rFonts w:ascii="Cambria" w:hAnsi="Cambria" w:eastAsia="宋体" w:cs="Times New Roman"/>
      <w:b/>
      <w:bCs/>
      <w:kern w:val="2"/>
      <w:sz w:val="32"/>
      <w:szCs w:val="32"/>
    </w:rPr>
  </w:style>
  <w:style w:type="character" w:customStyle="1" w:styleId="582">
    <w:name w:val="标题 3 Char"/>
    <w:qFormat/>
    <w:uiPriority w:val="0"/>
    <w:rPr>
      <w:rFonts w:ascii="Times New Roman" w:hAnsi="Times New Roman"/>
      <w:b/>
      <w:bCs/>
      <w:kern w:val="2"/>
      <w:sz w:val="32"/>
      <w:szCs w:val="32"/>
    </w:rPr>
  </w:style>
  <w:style w:type="character" w:customStyle="1" w:styleId="583">
    <w:name w:val="标题 4 Char"/>
    <w:qFormat/>
    <w:uiPriority w:val="0"/>
    <w:rPr>
      <w:rFonts w:ascii="Cambria" w:hAnsi="Cambria" w:eastAsia="宋体" w:cs="Times New Roman"/>
      <w:b/>
      <w:bCs/>
      <w:kern w:val="2"/>
      <w:sz w:val="28"/>
      <w:szCs w:val="28"/>
    </w:rPr>
  </w:style>
  <w:style w:type="character" w:customStyle="1" w:styleId="584">
    <w:name w:val="标题 5 Char"/>
    <w:qFormat/>
    <w:uiPriority w:val="0"/>
    <w:rPr>
      <w:rFonts w:ascii="Times New Roman" w:hAnsi="Times New Roman"/>
      <w:b/>
      <w:bCs/>
      <w:kern w:val="2"/>
      <w:sz w:val="28"/>
      <w:szCs w:val="28"/>
    </w:rPr>
  </w:style>
  <w:style w:type="character" w:customStyle="1" w:styleId="585">
    <w:name w:val="标题 6 Char"/>
    <w:qFormat/>
    <w:uiPriority w:val="0"/>
    <w:rPr>
      <w:rFonts w:ascii="Cambria" w:hAnsi="Cambria" w:eastAsia="宋体" w:cs="Times New Roman"/>
      <w:b/>
      <w:bCs/>
      <w:kern w:val="2"/>
      <w:sz w:val="24"/>
      <w:szCs w:val="24"/>
    </w:rPr>
  </w:style>
  <w:style w:type="character" w:customStyle="1" w:styleId="586">
    <w:name w:val="标题 7 Char"/>
    <w:qFormat/>
    <w:uiPriority w:val="0"/>
    <w:rPr>
      <w:rFonts w:ascii="Times New Roman" w:hAnsi="Times New Roman"/>
      <w:b/>
      <w:bCs/>
      <w:kern w:val="2"/>
      <w:sz w:val="24"/>
      <w:szCs w:val="24"/>
    </w:rPr>
  </w:style>
  <w:style w:type="character" w:customStyle="1" w:styleId="587">
    <w:name w:val="标题 8 Char"/>
    <w:qFormat/>
    <w:uiPriority w:val="0"/>
    <w:rPr>
      <w:rFonts w:ascii="Cambria" w:hAnsi="Cambria" w:eastAsia="宋体" w:cs="Times New Roman"/>
      <w:kern w:val="2"/>
      <w:sz w:val="24"/>
      <w:szCs w:val="24"/>
    </w:rPr>
  </w:style>
  <w:style w:type="character" w:customStyle="1" w:styleId="588">
    <w:name w:val="标题 9 Char"/>
    <w:qFormat/>
    <w:uiPriority w:val="0"/>
    <w:rPr>
      <w:rFonts w:ascii="Cambria" w:hAnsi="Cambria" w:eastAsia="宋体" w:cs="Times New Roman"/>
      <w:kern w:val="2"/>
      <w:sz w:val="21"/>
      <w:szCs w:val="21"/>
    </w:rPr>
  </w:style>
  <w:style w:type="character" w:customStyle="1" w:styleId="589">
    <w:name w:val="批注框文本 Char"/>
    <w:qFormat/>
    <w:uiPriority w:val="0"/>
    <w:rPr>
      <w:rFonts w:ascii="Times New Roman" w:hAnsi="Times New Roman"/>
      <w:sz w:val="18"/>
      <w:szCs w:val="18"/>
    </w:rPr>
  </w:style>
  <w:style w:type="character" w:customStyle="1" w:styleId="590">
    <w:name w:val="批注框文本 Char1"/>
    <w:semiHidden/>
    <w:qFormat/>
    <w:uiPriority w:val="99"/>
    <w:rPr>
      <w:rFonts w:ascii="Times New Roman" w:hAnsi="Times New Roman"/>
      <w:kern w:val="2"/>
      <w:sz w:val="18"/>
      <w:szCs w:val="18"/>
    </w:rPr>
  </w:style>
  <w:style w:type="character" w:customStyle="1" w:styleId="591">
    <w:name w:val="正文文本 3 Char"/>
    <w:qFormat/>
    <w:uiPriority w:val="0"/>
    <w:rPr>
      <w:rFonts w:ascii="Times New Roman" w:hAnsi="Times New Roman"/>
      <w:color w:val="FF0000"/>
      <w:szCs w:val="21"/>
      <w:lang w:val="zh-CN" w:eastAsia="zh-CN"/>
    </w:rPr>
  </w:style>
  <w:style w:type="character" w:customStyle="1" w:styleId="592">
    <w:name w:val="正文文本 Char"/>
    <w:qFormat/>
    <w:uiPriority w:val="0"/>
    <w:rPr>
      <w:rFonts w:ascii="宋体" w:hAnsi="宋体"/>
      <w:sz w:val="28"/>
      <w:szCs w:val="21"/>
      <w:lang w:val="zh-CN" w:eastAsia="zh-CN"/>
    </w:rPr>
  </w:style>
  <w:style w:type="character" w:customStyle="1" w:styleId="593">
    <w:name w:val="正文文本缩进 Char"/>
    <w:qFormat/>
    <w:uiPriority w:val="99"/>
    <w:rPr>
      <w:rFonts w:ascii="宋体" w:hAnsi="宋体"/>
      <w:bCs/>
      <w:color w:val="000000"/>
      <w:sz w:val="24"/>
      <w:szCs w:val="21"/>
    </w:rPr>
  </w:style>
  <w:style w:type="character" w:customStyle="1" w:styleId="594">
    <w:name w:val="正文文本缩进 Char1"/>
    <w:semiHidden/>
    <w:qFormat/>
    <w:uiPriority w:val="99"/>
    <w:rPr>
      <w:rFonts w:ascii="Times New Roman" w:hAnsi="Times New Roman"/>
      <w:kern w:val="2"/>
      <w:sz w:val="21"/>
      <w:szCs w:val="21"/>
    </w:rPr>
  </w:style>
  <w:style w:type="character" w:customStyle="1" w:styleId="595">
    <w:name w:val="正文文本缩进 3 Char"/>
    <w:qFormat/>
    <w:uiPriority w:val="0"/>
    <w:rPr>
      <w:rFonts w:ascii="Times New Roman" w:hAnsi="Times New Roman"/>
      <w:sz w:val="24"/>
      <w:szCs w:val="21"/>
    </w:rPr>
  </w:style>
  <w:style w:type="character" w:customStyle="1" w:styleId="596">
    <w:name w:val="正文文本缩进 3 Char1"/>
    <w:semiHidden/>
    <w:qFormat/>
    <w:uiPriority w:val="99"/>
    <w:rPr>
      <w:rFonts w:ascii="Times New Roman" w:hAnsi="Times New Roman"/>
      <w:kern w:val="2"/>
      <w:sz w:val="16"/>
      <w:szCs w:val="16"/>
    </w:rPr>
  </w:style>
  <w:style w:type="character" w:customStyle="1" w:styleId="597">
    <w:name w:val="正文文本 2 Char"/>
    <w:qFormat/>
    <w:uiPriority w:val="0"/>
    <w:rPr>
      <w:rFonts w:ascii="Times New Roman" w:hAnsi="Times New Roman"/>
      <w:szCs w:val="21"/>
    </w:rPr>
  </w:style>
  <w:style w:type="character" w:customStyle="1" w:styleId="598">
    <w:name w:val="正文文本 2 Char1"/>
    <w:semiHidden/>
    <w:qFormat/>
    <w:uiPriority w:val="99"/>
    <w:rPr>
      <w:rFonts w:ascii="Times New Roman" w:hAnsi="Times New Roman"/>
      <w:kern w:val="2"/>
      <w:sz w:val="21"/>
      <w:szCs w:val="21"/>
    </w:rPr>
  </w:style>
  <w:style w:type="character" w:customStyle="1" w:styleId="599">
    <w:name w:val="正文文本缩进 2 Char"/>
    <w:qFormat/>
    <w:uiPriority w:val="0"/>
    <w:rPr>
      <w:rFonts w:ascii="Times New Roman" w:hAnsi="Times New Roman"/>
      <w:sz w:val="24"/>
    </w:rPr>
  </w:style>
  <w:style w:type="character" w:customStyle="1" w:styleId="600">
    <w:name w:val="正文文本缩进 2 Char1"/>
    <w:semiHidden/>
    <w:qFormat/>
    <w:uiPriority w:val="99"/>
    <w:rPr>
      <w:rFonts w:ascii="Times New Roman" w:hAnsi="Times New Roman"/>
      <w:kern w:val="2"/>
      <w:sz w:val="21"/>
      <w:szCs w:val="21"/>
    </w:rPr>
  </w:style>
  <w:style w:type="character" w:customStyle="1" w:styleId="601">
    <w:name w:val="批注文字 Char"/>
    <w:qFormat/>
    <w:uiPriority w:val="0"/>
    <w:rPr>
      <w:rFonts w:ascii="Times New Roman" w:hAnsi="Times New Roman"/>
      <w:szCs w:val="21"/>
    </w:rPr>
  </w:style>
  <w:style w:type="character" w:customStyle="1" w:styleId="602">
    <w:name w:val="批注文字 Char1"/>
    <w:semiHidden/>
    <w:qFormat/>
    <w:uiPriority w:val="99"/>
    <w:rPr>
      <w:rFonts w:ascii="Times New Roman" w:hAnsi="Times New Roman"/>
      <w:kern w:val="2"/>
      <w:sz w:val="21"/>
      <w:szCs w:val="21"/>
    </w:rPr>
  </w:style>
  <w:style w:type="character" w:customStyle="1" w:styleId="603">
    <w:name w:val="批注主题 Char"/>
    <w:qFormat/>
    <w:uiPriority w:val="99"/>
    <w:rPr>
      <w:rFonts w:ascii="Times New Roman" w:hAnsi="Times New Roman"/>
      <w:b/>
      <w:bCs/>
      <w:szCs w:val="21"/>
    </w:rPr>
  </w:style>
  <w:style w:type="character" w:customStyle="1" w:styleId="604">
    <w:name w:val="批注主题 Char1"/>
    <w:semiHidden/>
    <w:qFormat/>
    <w:uiPriority w:val="99"/>
    <w:rPr>
      <w:rFonts w:ascii="Times New Roman" w:hAnsi="Times New Roman"/>
      <w:b/>
      <w:bCs/>
      <w:kern w:val="2"/>
      <w:sz w:val="21"/>
      <w:szCs w:val="21"/>
    </w:rPr>
  </w:style>
  <w:style w:type="paragraph" w:customStyle="1" w:styleId="605">
    <w:name w:val="列表段落1"/>
    <w:basedOn w:val="1"/>
    <w:qFormat/>
    <w:uiPriority w:val="34"/>
    <w:pPr>
      <w:ind w:firstLine="420" w:firstLineChars="200"/>
    </w:pPr>
    <w:rPr>
      <w:rFonts w:ascii="Calibri" w:hAnsi="Calibri" w:eastAsia="宋体" w:cs="Times New Roman"/>
    </w:rPr>
  </w:style>
  <w:style w:type="character" w:customStyle="1" w:styleId="606">
    <w:name w:val="列出段落 Char"/>
    <w:link w:val="573"/>
    <w:qFormat/>
    <w:locked/>
    <w:uiPriority w:val="34"/>
  </w:style>
  <w:style w:type="character" w:customStyle="1" w:styleId="607">
    <w:name w:val="标题 Char"/>
    <w:qFormat/>
    <w:uiPriority w:val="0"/>
    <w:rPr>
      <w:rFonts w:ascii="Cambria" w:hAnsi="Cambria"/>
      <w:b/>
      <w:bCs/>
      <w:sz w:val="32"/>
      <w:szCs w:val="32"/>
    </w:rPr>
  </w:style>
  <w:style w:type="character" w:customStyle="1" w:styleId="608">
    <w:name w:val="正文首行缩进 2 Char"/>
    <w:qFormat/>
    <w:uiPriority w:val="0"/>
    <w:rPr>
      <w:rFonts w:ascii="Times New Roman" w:hAnsi="Times New Roman"/>
      <w:sz w:val="24"/>
      <w:szCs w:val="24"/>
      <w:lang w:eastAsia="en-US" w:bidi="en-US"/>
    </w:rPr>
  </w:style>
  <w:style w:type="paragraph" w:customStyle="1" w:styleId="609">
    <w:name w:val="正文首行缩进2"/>
    <w:basedOn w:val="34"/>
    <w:link w:val="610"/>
    <w:unhideWhenUsed/>
    <w:qFormat/>
    <w:uiPriority w:val="0"/>
    <w:pPr>
      <w:spacing w:line="360" w:lineRule="auto"/>
      <w:ind w:firstLine="420" w:firstLineChars="100"/>
    </w:pPr>
    <w:rPr>
      <w:rFonts w:ascii="Calibri" w:hAnsi="Calibri"/>
      <w:sz w:val="24"/>
      <w:szCs w:val="22"/>
    </w:rPr>
  </w:style>
  <w:style w:type="character" w:customStyle="1" w:styleId="610">
    <w:name w:val="正文首行缩进 Char"/>
    <w:link w:val="609"/>
    <w:qFormat/>
    <w:uiPriority w:val="0"/>
    <w:rPr>
      <w:rFonts w:ascii="Calibri" w:hAnsi="Calibri" w:eastAsia="宋体" w:cs="Times New Roman"/>
      <w:sz w:val="24"/>
    </w:rPr>
  </w:style>
  <w:style w:type="character" w:customStyle="1" w:styleId="611">
    <w:name w:val="日期 Char"/>
    <w:semiHidden/>
    <w:qFormat/>
    <w:uiPriority w:val="0"/>
    <w:rPr>
      <w:kern w:val="2"/>
      <w:sz w:val="24"/>
      <w:szCs w:val="22"/>
    </w:rPr>
  </w:style>
  <w:style w:type="character" w:customStyle="1" w:styleId="612">
    <w:name w:val="HTML 地址 Char"/>
    <w:semiHidden/>
    <w:qFormat/>
    <w:uiPriority w:val="0"/>
    <w:rPr>
      <w:rFonts w:ascii="Times New Roman" w:hAnsi="Times New Roman"/>
      <w:i/>
      <w:iCs/>
      <w:kern w:val="2"/>
      <w:sz w:val="21"/>
      <w:szCs w:val="24"/>
    </w:rPr>
  </w:style>
  <w:style w:type="character" w:customStyle="1" w:styleId="613">
    <w:name w:val="HTML 预设格式 Char"/>
    <w:semiHidden/>
    <w:qFormat/>
    <w:uiPriority w:val="0"/>
    <w:rPr>
      <w:rFonts w:ascii="Courier New" w:hAnsi="Courier New" w:cs="Courier New"/>
      <w:kern w:val="2"/>
    </w:rPr>
  </w:style>
  <w:style w:type="character" w:customStyle="1" w:styleId="614">
    <w:name w:val="称呼 Char"/>
    <w:semiHidden/>
    <w:qFormat/>
    <w:uiPriority w:val="0"/>
    <w:rPr>
      <w:rFonts w:ascii="Times New Roman" w:hAnsi="Times New Roman"/>
      <w:kern w:val="2"/>
      <w:sz w:val="21"/>
      <w:szCs w:val="24"/>
    </w:rPr>
  </w:style>
  <w:style w:type="character" w:customStyle="1" w:styleId="615">
    <w:name w:val="纯文本 Char"/>
    <w:qFormat/>
    <w:uiPriority w:val="0"/>
    <w:rPr>
      <w:rFonts w:ascii="宋体" w:hAnsi="Courier New" w:cs="Courier New"/>
      <w:kern w:val="2"/>
      <w:sz w:val="21"/>
      <w:szCs w:val="21"/>
    </w:rPr>
  </w:style>
  <w:style w:type="character" w:customStyle="1" w:styleId="616">
    <w:name w:val="电子邮件签名 Char"/>
    <w:semiHidden/>
    <w:qFormat/>
    <w:uiPriority w:val="0"/>
    <w:rPr>
      <w:rFonts w:ascii="Times New Roman" w:hAnsi="Times New Roman"/>
      <w:kern w:val="2"/>
      <w:sz w:val="21"/>
      <w:szCs w:val="24"/>
    </w:rPr>
  </w:style>
  <w:style w:type="character" w:customStyle="1" w:styleId="617">
    <w:name w:val="副标题 Char"/>
    <w:qFormat/>
    <w:uiPriority w:val="0"/>
    <w:rPr>
      <w:rFonts w:ascii="Arial" w:hAnsi="Arial" w:cs="Arial"/>
      <w:b/>
      <w:bCs/>
      <w:kern w:val="28"/>
      <w:sz w:val="32"/>
      <w:szCs w:val="32"/>
    </w:rPr>
  </w:style>
  <w:style w:type="character" w:customStyle="1" w:styleId="618">
    <w:name w:val="结束语 Char"/>
    <w:qFormat/>
    <w:uiPriority w:val="0"/>
    <w:rPr>
      <w:rFonts w:ascii="Times New Roman" w:hAnsi="Times New Roman"/>
      <w:kern w:val="2"/>
      <w:sz w:val="21"/>
      <w:szCs w:val="24"/>
    </w:rPr>
  </w:style>
  <w:style w:type="character" w:customStyle="1" w:styleId="619">
    <w:name w:val="签名 Char"/>
    <w:semiHidden/>
    <w:qFormat/>
    <w:uiPriority w:val="0"/>
    <w:rPr>
      <w:rFonts w:ascii="Times New Roman" w:hAnsi="Times New Roman"/>
      <w:kern w:val="2"/>
      <w:sz w:val="21"/>
      <w:szCs w:val="24"/>
    </w:rPr>
  </w:style>
  <w:style w:type="character" w:customStyle="1" w:styleId="620">
    <w:name w:val="信息标题 Char"/>
    <w:semiHidden/>
    <w:qFormat/>
    <w:uiPriority w:val="0"/>
    <w:rPr>
      <w:rFonts w:ascii="Arial" w:hAnsi="Arial" w:cs="Arial"/>
      <w:kern w:val="2"/>
      <w:sz w:val="24"/>
      <w:szCs w:val="24"/>
      <w:shd w:val="pct20" w:color="auto" w:fill="auto"/>
    </w:rPr>
  </w:style>
  <w:style w:type="character" w:customStyle="1" w:styleId="621">
    <w:name w:val="注释标题 Char"/>
    <w:semiHidden/>
    <w:qFormat/>
    <w:uiPriority w:val="0"/>
    <w:rPr>
      <w:rFonts w:ascii="Times New Roman" w:hAnsi="Times New Roman"/>
      <w:kern w:val="2"/>
      <w:sz w:val="21"/>
      <w:szCs w:val="24"/>
    </w:rPr>
  </w:style>
  <w:style w:type="character" w:customStyle="1" w:styleId="622">
    <w:name w:val="脚注文本 Char"/>
    <w:qFormat/>
    <w:uiPriority w:val="0"/>
    <w:rPr>
      <w:rFonts w:ascii="Times New Roman" w:hAnsi="Times New Roman"/>
      <w:kern w:val="2"/>
      <w:sz w:val="18"/>
      <w:szCs w:val="18"/>
    </w:rPr>
  </w:style>
  <w:style w:type="paragraph" w:customStyle="1" w:styleId="623">
    <w:name w:val="正文文本首行缩进2"/>
    <w:basedOn w:val="34"/>
    <w:qFormat/>
    <w:uiPriority w:val="0"/>
    <w:pPr>
      <w:spacing w:line="360" w:lineRule="auto"/>
      <w:ind w:firstLine="200" w:firstLineChars="200"/>
    </w:pPr>
    <w:rPr>
      <w:sz w:val="24"/>
    </w:rPr>
  </w:style>
  <w:style w:type="character" w:customStyle="1" w:styleId="624">
    <w:name w:val="宏文本 Char"/>
    <w:semiHidden/>
    <w:qFormat/>
    <w:uiPriority w:val="0"/>
    <w:rPr>
      <w:rFonts w:ascii="Courier New" w:hAnsi="Courier New" w:cs="Courier New"/>
      <w:sz w:val="24"/>
      <w:szCs w:val="24"/>
    </w:rPr>
  </w:style>
  <w:style w:type="character" w:customStyle="1" w:styleId="625">
    <w:name w:val="尾注文本 Char"/>
    <w:semiHidden/>
    <w:qFormat/>
    <w:uiPriority w:val="0"/>
    <w:rPr>
      <w:rFonts w:ascii="Arial" w:hAnsi="Arial"/>
      <w:sz w:val="21"/>
      <w:szCs w:val="21"/>
    </w:rPr>
  </w:style>
  <w:style w:type="paragraph" w:customStyle="1" w:styleId="626">
    <w:name w:val="1级"/>
    <w:next w:val="1"/>
    <w:qFormat/>
    <w:uiPriority w:val="0"/>
    <w:pPr>
      <w:snapToGrid w:val="0"/>
      <w:spacing w:beforeLines="50" w:line="360" w:lineRule="auto"/>
      <w:ind w:left="420" w:hanging="420"/>
      <w:outlineLvl w:val="0"/>
    </w:pPr>
    <w:rPr>
      <w:rFonts w:ascii="仿宋_GB2312" w:hAnsi="Times New Roman" w:eastAsia="仿宋_GB2312" w:cs="Times New Roman"/>
      <w:b/>
      <w:kern w:val="2"/>
      <w:sz w:val="30"/>
      <w:szCs w:val="30"/>
      <w:lang w:val="en-US" w:eastAsia="zh-CN" w:bidi="ar-SA"/>
    </w:rPr>
  </w:style>
  <w:style w:type="paragraph" w:customStyle="1" w:styleId="627">
    <w:name w:val="NERCIS-正文"/>
    <w:basedOn w:val="1"/>
    <w:link w:val="628"/>
    <w:qFormat/>
    <w:uiPriority w:val="0"/>
    <w:pPr>
      <w:spacing w:line="360" w:lineRule="auto"/>
      <w:ind w:firstLine="480" w:firstLineChars="200"/>
    </w:pPr>
    <w:rPr>
      <w:rFonts w:ascii="宋体" w:hAnsi="宋体" w:eastAsia="宋体" w:cs="Times New Roman"/>
      <w:kern w:val="0"/>
      <w:sz w:val="24"/>
      <w:szCs w:val="20"/>
      <w:lang w:val="zh-CN"/>
    </w:rPr>
  </w:style>
  <w:style w:type="character" w:customStyle="1" w:styleId="628">
    <w:name w:val="NERCIS-正文 Char"/>
    <w:link w:val="627"/>
    <w:qFormat/>
    <w:uiPriority w:val="0"/>
    <w:rPr>
      <w:rFonts w:ascii="宋体" w:hAnsi="宋体" w:eastAsia="宋体" w:cs="Times New Roman"/>
      <w:kern w:val="0"/>
      <w:sz w:val="24"/>
      <w:szCs w:val="20"/>
      <w:lang w:val="zh-CN" w:eastAsia="zh-CN"/>
    </w:rPr>
  </w:style>
  <w:style w:type="character" w:customStyle="1" w:styleId="629">
    <w:name w:val="本文正文 Char1 Char Char Char Char Char Char Char Char Char Char Char Char Char Char Char Char Char Char Char Char Char Char Char Char Char Char"/>
    <w:link w:val="630"/>
    <w:qFormat/>
    <w:uiPriority w:val="0"/>
    <w:rPr>
      <w:rFonts w:ascii="宋体" w:hAnsi="宋体"/>
      <w:sz w:val="24"/>
    </w:rPr>
  </w:style>
  <w:style w:type="paragraph" w:customStyle="1" w:styleId="630">
    <w:name w:val="本文正文 Char1 Char Char Char Char Char Char Char Char Char Char Char Char Char Char Char Char Char Char Char Char Char Char Char Char"/>
    <w:basedOn w:val="1"/>
    <w:link w:val="629"/>
    <w:qFormat/>
    <w:uiPriority w:val="0"/>
    <w:pPr>
      <w:widowControl/>
      <w:spacing w:line="480" w:lineRule="exact"/>
      <w:ind w:firstLine="200" w:firstLineChars="200"/>
      <w:jc w:val="left"/>
    </w:pPr>
    <w:rPr>
      <w:rFonts w:ascii="宋体" w:hAnsi="宋体"/>
      <w:sz w:val="24"/>
    </w:rPr>
  </w:style>
  <w:style w:type="paragraph" w:customStyle="1" w:styleId="631">
    <w:name w:val="圆点编号"/>
    <w:basedOn w:val="1"/>
    <w:next w:val="1"/>
    <w:link w:val="632"/>
    <w:qFormat/>
    <w:uiPriority w:val="0"/>
    <w:pPr>
      <w:widowControl/>
      <w:numPr>
        <w:ilvl w:val="1"/>
        <w:numId w:val="31"/>
      </w:numPr>
      <w:tabs>
        <w:tab w:val="left" w:pos="420"/>
      </w:tabs>
      <w:spacing w:line="440" w:lineRule="exact"/>
    </w:pPr>
    <w:rPr>
      <w:rFonts w:ascii="Arial" w:hAnsi="Arial" w:eastAsia="宋体" w:cs="Times New Roman"/>
      <w:sz w:val="24"/>
      <w:szCs w:val="24"/>
      <w:lang w:val="zh-CN"/>
    </w:rPr>
  </w:style>
  <w:style w:type="character" w:customStyle="1" w:styleId="632">
    <w:name w:val="圆点编号 Char Char2"/>
    <w:link w:val="631"/>
    <w:qFormat/>
    <w:uiPriority w:val="0"/>
    <w:rPr>
      <w:rFonts w:ascii="Arial" w:hAnsi="Arial" w:eastAsia="宋体" w:cs="Times New Roman"/>
      <w:kern w:val="2"/>
      <w:sz w:val="24"/>
      <w:szCs w:val="24"/>
      <w:lang w:val="zh-CN"/>
    </w:rPr>
  </w:style>
  <w:style w:type="paragraph" w:customStyle="1" w:styleId="633">
    <w:name w:val="数字项目符号1)"/>
    <w:basedOn w:val="1"/>
    <w:qFormat/>
    <w:uiPriority w:val="0"/>
    <w:pPr>
      <w:spacing w:line="440" w:lineRule="exact"/>
    </w:pPr>
    <w:rPr>
      <w:rFonts w:ascii="Times New Roman" w:hAnsi="Times New Roman" w:eastAsia="宋体" w:cs="Times New Roman"/>
      <w:sz w:val="24"/>
      <w:szCs w:val="21"/>
    </w:rPr>
  </w:style>
  <w:style w:type="paragraph" w:customStyle="1" w:styleId="634">
    <w:name w:val="标题 31"/>
    <w:basedOn w:val="1"/>
    <w:qFormat/>
    <w:uiPriority w:val="1"/>
    <w:pPr>
      <w:autoSpaceDE w:val="0"/>
      <w:autoSpaceDN w:val="0"/>
      <w:adjustRightInd w:val="0"/>
      <w:ind w:left="501" w:hanging="401"/>
      <w:jc w:val="left"/>
      <w:outlineLvl w:val="2"/>
    </w:pPr>
    <w:rPr>
      <w:rFonts w:ascii="Microsoft JhengHei" w:hAnsi="Times New Roman" w:eastAsia="Microsoft JhengHei" w:cs="Microsoft JhengHei"/>
      <w:b/>
      <w:bCs/>
      <w:kern w:val="0"/>
      <w:sz w:val="32"/>
      <w:szCs w:val="32"/>
    </w:rPr>
  </w:style>
  <w:style w:type="paragraph" w:customStyle="1" w:styleId="635">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character" w:customStyle="1" w:styleId="636">
    <w:name w:val="正文-段落 Char Char"/>
    <w:link w:val="637"/>
    <w:qFormat/>
    <w:uiPriority w:val="0"/>
    <w:rPr>
      <w:sz w:val="24"/>
      <w:szCs w:val="24"/>
    </w:rPr>
  </w:style>
  <w:style w:type="paragraph" w:customStyle="1" w:styleId="637">
    <w:name w:val="正文-段落"/>
    <w:link w:val="636"/>
    <w:qFormat/>
    <w:uiPriority w:val="0"/>
    <w:pPr>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63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WPSOffice手动目录 1"/>
    <w:qFormat/>
    <w:uiPriority w:val="0"/>
    <w:rPr>
      <w:rFonts w:asciiTheme="minorHAnsi" w:hAnsiTheme="minorHAnsi" w:eastAsiaTheme="minorEastAsia" w:cstheme="minorBidi"/>
      <w:lang w:val="en-US" w:eastAsia="zh-CN" w:bidi="ar-SA"/>
    </w:rPr>
  </w:style>
  <w:style w:type="paragraph" w:customStyle="1" w:styleId="6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41">
    <w:name w:val="TOC 标题2"/>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642">
    <w:name w:val="图 Char Char"/>
    <w:link w:val="161"/>
    <w:qFormat/>
    <w:locked/>
    <w:uiPriority w:val="0"/>
    <w:rPr>
      <w:rFonts w:ascii="Times New Roman" w:hAnsi="Times New Roman" w:eastAsia="宋体" w:cs="Times New Roman"/>
      <w:snapToGrid w:val="0"/>
      <w:spacing w:val="20"/>
      <w:sz w:val="24"/>
    </w:rPr>
  </w:style>
  <w:style w:type="paragraph" w:customStyle="1" w:styleId="643">
    <w:name w:val="_Style 642"/>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44">
    <w:name w:val="正文正"/>
    <w:basedOn w:val="1"/>
    <w:qFormat/>
    <w:uiPriority w:val="0"/>
    <w:pPr>
      <w:autoSpaceDE w:val="0"/>
      <w:autoSpaceDN w:val="0"/>
      <w:adjustRightInd w:val="0"/>
      <w:spacing w:line="560" w:lineRule="exact"/>
      <w:ind w:firstLine="561"/>
      <w:jc w:val="left"/>
    </w:pPr>
    <w:rPr>
      <w:rFonts w:ascii="Calibri" w:hAnsi="Calibri" w:eastAsia="宋体" w:cs="Times New Roman"/>
      <w:kern w:val="0"/>
      <w:sz w:val="28"/>
      <w:szCs w:val="28"/>
    </w:rPr>
  </w:style>
  <w:style w:type="paragraph" w:customStyle="1" w:styleId="645">
    <w:name w:val="_Style 644"/>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46">
    <w:name w:val="_Style 645"/>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47">
    <w:name w:val="_Style 646"/>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48">
    <w:name w:val="_Style 133"/>
    <w:basedOn w:val="1"/>
    <w:next w:val="1"/>
    <w:qFormat/>
    <w:uiPriority w:val="34"/>
    <w:pPr>
      <w:ind w:firstLine="420" w:firstLineChars="200"/>
    </w:pPr>
    <w:rPr>
      <w:rFonts w:ascii="Times New Roman" w:hAnsi="Times New Roman" w:eastAsia="宋体" w:cs="Times New Roman"/>
      <w:szCs w:val="24"/>
    </w:rPr>
  </w:style>
  <w:style w:type="character" w:customStyle="1" w:styleId="649">
    <w:name w:val="标题 1 Char1"/>
    <w:basedOn w:val="133"/>
    <w:qFormat/>
    <w:uiPriority w:val="1"/>
    <w:rPr>
      <w:b/>
      <w:bCs/>
      <w:kern w:val="44"/>
      <w:sz w:val="36"/>
      <w:szCs w:val="44"/>
    </w:rPr>
  </w:style>
  <w:style w:type="character" w:customStyle="1" w:styleId="650">
    <w:name w:val="标题 2 Char1"/>
    <w:basedOn w:val="133"/>
    <w:qFormat/>
    <w:uiPriority w:val="9"/>
    <w:rPr>
      <w:rFonts w:asciiTheme="majorHAnsi" w:hAnsiTheme="majorHAnsi" w:eastAsiaTheme="majorEastAsia" w:cstheme="majorBidi"/>
      <w:b/>
      <w:bCs/>
      <w:kern w:val="2"/>
      <w:sz w:val="32"/>
      <w:szCs w:val="32"/>
    </w:rPr>
  </w:style>
  <w:style w:type="character" w:customStyle="1" w:styleId="651">
    <w:name w:val="标题 3 Char1"/>
    <w:basedOn w:val="133"/>
    <w:qFormat/>
    <w:uiPriority w:val="9"/>
    <w:rPr>
      <w:b/>
      <w:bCs/>
      <w:kern w:val="2"/>
      <w:sz w:val="30"/>
      <w:szCs w:val="32"/>
    </w:rPr>
  </w:style>
  <w:style w:type="character" w:customStyle="1" w:styleId="652">
    <w:name w:val="标题 4 Char1"/>
    <w:basedOn w:val="133"/>
    <w:qFormat/>
    <w:uiPriority w:val="9"/>
    <w:rPr>
      <w:rFonts w:asciiTheme="majorHAnsi" w:hAnsiTheme="majorHAnsi" w:eastAsiaTheme="majorEastAsia" w:cstheme="majorBidi"/>
      <w:b/>
      <w:bCs/>
      <w:kern w:val="2"/>
      <w:sz w:val="28"/>
      <w:szCs w:val="28"/>
    </w:rPr>
  </w:style>
  <w:style w:type="character" w:customStyle="1" w:styleId="653">
    <w:name w:val="标题 5 Char1"/>
    <w:basedOn w:val="133"/>
    <w:qFormat/>
    <w:uiPriority w:val="9"/>
    <w:rPr>
      <w:b/>
      <w:bCs/>
      <w:kern w:val="2"/>
      <w:sz w:val="28"/>
      <w:szCs w:val="28"/>
    </w:rPr>
  </w:style>
  <w:style w:type="character" w:customStyle="1" w:styleId="654">
    <w:name w:val="标题 6 Char1"/>
    <w:basedOn w:val="133"/>
    <w:qFormat/>
    <w:uiPriority w:val="9"/>
    <w:rPr>
      <w:rFonts w:asciiTheme="majorHAnsi" w:hAnsiTheme="majorHAnsi" w:eastAsiaTheme="majorEastAsia" w:cstheme="majorBidi"/>
      <w:b/>
      <w:bCs/>
      <w:kern w:val="2"/>
      <w:sz w:val="24"/>
      <w:szCs w:val="24"/>
    </w:rPr>
  </w:style>
  <w:style w:type="character" w:customStyle="1" w:styleId="655">
    <w:name w:val="批注框文本 Char2"/>
    <w:basedOn w:val="133"/>
    <w:qFormat/>
    <w:uiPriority w:val="99"/>
    <w:rPr>
      <w:sz w:val="18"/>
      <w:szCs w:val="18"/>
    </w:rPr>
  </w:style>
  <w:style w:type="character" w:customStyle="1" w:styleId="656">
    <w:name w:val="纯文本 Char2"/>
    <w:basedOn w:val="133"/>
    <w:qFormat/>
    <w:uiPriority w:val="0"/>
    <w:rPr>
      <w:rFonts w:ascii="宋体" w:hAnsi="Courier New" w:eastAsia="宋体" w:cs="Times New Roman"/>
      <w:szCs w:val="20"/>
    </w:rPr>
  </w:style>
  <w:style w:type="character" w:customStyle="1" w:styleId="657">
    <w:name w:val="正文文本 Char1"/>
    <w:basedOn w:val="133"/>
    <w:qFormat/>
    <w:uiPriority w:val="99"/>
    <w:rPr>
      <w:rFonts w:ascii="Times New Roman" w:hAnsi="Times New Roman" w:eastAsia="宋体" w:cs="Times New Roman"/>
      <w:szCs w:val="24"/>
    </w:rPr>
  </w:style>
  <w:style w:type="character" w:customStyle="1" w:styleId="658">
    <w:name w:val="标题 7 Char1"/>
    <w:basedOn w:val="133"/>
    <w:qFormat/>
    <w:uiPriority w:val="0"/>
    <w:rPr>
      <w:rFonts w:ascii="Calibri" w:hAnsi="Calibri" w:eastAsia="宋体" w:cs="Times New Roman"/>
      <w:b/>
      <w:bCs/>
      <w:sz w:val="24"/>
      <w:szCs w:val="24"/>
    </w:rPr>
  </w:style>
  <w:style w:type="character" w:customStyle="1" w:styleId="659">
    <w:name w:val="标题 8 Char1"/>
    <w:basedOn w:val="133"/>
    <w:qFormat/>
    <w:uiPriority w:val="0"/>
    <w:rPr>
      <w:rFonts w:ascii="Cambria" w:hAnsi="Cambria" w:eastAsia="宋体" w:cs="Times New Roman"/>
      <w:sz w:val="24"/>
      <w:szCs w:val="24"/>
    </w:rPr>
  </w:style>
  <w:style w:type="character" w:customStyle="1" w:styleId="660">
    <w:name w:val="标题 9 Char1"/>
    <w:basedOn w:val="133"/>
    <w:qFormat/>
    <w:uiPriority w:val="0"/>
    <w:rPr>
      <w:rFonts w:ascii="Cambria" w:hAnsi="Cambria" w:eastAsia="宋体" w:cs="Times New Roman"/>
      <w:sz w:val="24"/>
      <w:szCs w:val="21"/>
    </w:rPr>
  </w:style>
  <w:style w:type="paragraph" w:customStyle="1" w:styleId="661">
    <w:name w:val="TOC 标题2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62">
    <w:name w:val="_Style 6421"/>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63">
    <w:name w:val="_Style 6441"/>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64">
    <w:name w:val="_Style 6451"/>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65">
    <w:name w:val="_Style 6461"/>
    <w:basedOn w:val="1"/>
    <w:next w:val="174"/>
    <w:qFormat/>
    <w:uiPriority w:val="34"/>
    <w:pPr>
      <w:autoSpaceDE w:val="0"/>
      <w:autoSpaceDN w:val="0"/>
      <w:adjustRightInd w:val="0"/>
      <w:ind w:firstLine="420" w:firstLineChars="200"/>
      <w:jc w:val="left"/>
    </w:pPr>
    <w:rPr>
      <w:rFonts w:ascii="Times New Roman" w:hAnsi="Times New Roman" w:eastAsia="宋体" w:cs="Times New Roman"/>
      <w:kern w:val="0"/>
      <w:sz w:val="20"/>
      <w:szCs w:val="20"/>
    </w:rPr>
  </w:style>
  <w:style w:type="paragraph" w:customStyle="1" w:styleId="666">
    <w:name w:val="标题 41"/>
    <w:basedOn w:val="1"/>
    <w:qFormat/>
    <w:uiPriority w:val="1"/>
    <w:pPr>
      <w:autoSpaceDE w:val="0"/>
      <w:autoSpaceDN w:val="0"/>
      <w:adjustRightInd w:val="0"/>
      <w:ind w:left="726" w:hanging="489"/>
      <w:jc w:val="left"/>
      <w:outlineLvl w:val="3"/>
    </w:pPr>
    <w:rPr>
      <w:rFonts w:ascii="宋体" w:hAnsi="Times New Roman" w:eastAsia="宋体" w:cs="宋体"/>
      <w:kern w:val="0"/>
      <w:sz w:val="28"/>
      <w:szCs w:val="28"/>
    </w:rPr>
  </w:style>
  <w:style w:type="character" w:customStyle="1" w:styleId="667">
    <w:name w:val="未处理的提及1"/>
    <w:basedOn w:val="133"/>
    <w:semiHidden/>
    <w:unhideWhenUsed/>
    <w:qFormat/>
    <w:uiPriority w:val="99"/>
    <w:rPr>
      <w:color w:val="605E5C"/>
      <w:shd w:val="clear" w:color="auto" w:fill="E1DFDD"/>
    </w:rPr>
  </w:style>
  <w:style w:type="paragraph" w:customStyle="1" w:styleId="668">
    <w:name w:val="TOC 标题3"/>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669">
    <w:name w:val="未处理的提及2"/>
    <w:basedOn w:val="133"/>
    <w:semiHidden/>
    <w:unhideWhenUsed/>
    <w:qFormat/>
    <w:uiPriority w:val="99"/>
    <w:rPr>
      <w:color w:val="605E5C"/>
      <w:shd w:val="clear" w:color="auto" w:fill="E1DFDD"/>
    </w:rPr>
  </w:style>
  <w:style w:type="character" w:customStyle="1" w:styleId="670">
    <w:name w:val="题注 字符1"/>
    <w:qFormat/>
    <w:uiPriority w:val="0"/>
    <w:rPr>
      <w:rFonts w:ascii="Cambria" w:hAnsi="Cambria" w:eastAsia="黑体"/>
      <w:kern w:val="2"/>
    </w:rPr>
  </w:style>
  <w:style w:type="character" w:customStyle="1" w:styleId="671">
    <w:name w:val="题注 字符"/>
    <w:link w:val="22"/>
    <w:qFormat/>
    <w:uiPriority w:val="0"/>
    <w:rPr>
      <w:rFonts w:eastAsia="黑体" w:asciiTheme="majorHAnsi" w:hAnsiTheme="majorHAnsi" w:cstheme="majorBidi"/>
      <w:kern w:val="2"/>
    </w:rPr>
  </w:style>
  <w:style w:type="character" w:customStyle="1" w:styleId="672">
    <w:name w:val="方案正文 Char"/>
    <w:link w:val="218"/>
    <w:qFormat/>
    <w:uiPriority w:val="0"/>
    <w:rPr>
      <w:rFonts w:ascii="Times New Roman" w:hAnsi="Times New Roman" w:eastAsia="宋体" w:cs="Times New Roman"/>
      <w:kern w:val="2"/>
      <w:sz w:val="24"/>
      <w:szCs w:val="24"/>
    </w:rPr>
  </w:style>
  <w:style w:type="character" w:customStyle="1" w:styleId="673">
    <w:name w:val="列表段落 字符2"/>
    <w:qFormat/>
    <w:uiPriority w:val="34"/>
    <w:rPr>
      <w:szCs w:val="24"/>
    </w:rPr>
  </w:style>
  <w:style w:type="character" w:customStyle="1" w:styleId="674">
    <w:name w:val="批注文字 字符1"/>
    <w:qFormat/>
    <w:uiPriority w:val="0"/>
    <w:rPr>
      <w:rFonts w:ascii="Calibri" w:hAnsi="Calibri" w:eastAsia="宋体" w:cs="Times New Roman"/>
      <w:sz w:val="20"/>
      <w:szCs w:val="20"/>
    </w:rPr>
  </w:style>
  <w:style w:type="character" w:customStyle="1" w:styleId="675">
    <w:name w:val="未处理的提及3"/>
    <w:basedOn w:val="133"/>
    <w:semiHidden/>
    <w:unhideWhenUsed/>
    <w:qFormat/>
    <w:uiPriority w:val="99"/>
    <w:rPr>
      <w:color w:val="605E5C"/>
      <w:shd w:val="clear" w:color="auto" w:fill="E1DFDD"/>
    </w:rPr>
  </w:style>
  <w:style w:type="character" w:customStyle="1" w:styleId="676">
    <w:name w:val="页脚 字符2"/>
    <w:basedOn w:val="133"/>
    <w:qFormat/>
    <w:uiPriority w:val="99"/>
    <w:rPr>
      <w:sz w:val="18"/>
      <w:szCs w:val="18"/>
    </w:rPr>
  </w:style>
  <w:style w:type="paragraph" w:customStyle="1" w:styleId="677">
    <w:name w:val="样式 样式 样式 首行缩进:  2 字符 Char + 桔黄 + 首行缩进:  0.74 厘米"/>
    <w:basedOn w:val="1"/>
    <w:qFormat/>
    <w:uiPriority w:val="0"/>
    <w:pPr>
      <w:spacing w:line="400" w:lineRule="exact"/>
      <w:ind w:firstLine="420"/>
    </w:pPr>
    <w:rPr>
      <w:rFonts w:ascii="宋体" w:hAnsi="宋体" w:eastAsia="宋体" w:cs="Times New Roman"/>
      <w:color w:val="000000"/>
      <w:kern w:val="0"/>
      <w:szCs w:val="20"/>
    </w:rPr>
  </w:style>
  <w:style w:type="paragraph" w:customStyle="1" w:styleId="678">
    <w:name w:val="样式 样式 样式 首行缩进:  2 字符 Char + 黑色 + Times New Roman 五号"/>
    <w:basedOn w:val="540"/>
    <w:qFormat/>
    <w:uiPriority w:val="0"/>
  </w:style>
  <w:style w:type="paragraph" w:customStyle="1" w:styleId="679">
    <w:name w:val="样式 样式 首行缩进:  2 字符 Char + 桔黄"/>
    <w:basedOn w:val="1"/>
    <w:qFormat/>
    <w:uiPriority w:val="0"/>
    <w:pPr>
      <w:spacing w:line="360" w:lineRule="auto"/>
      <w:ind w:firstLine="482"/>
    </w:pPr>
    <w:rPr>
      <w:rFonts w:ascii="宋体" w:hAnsi="宋体" w:eastAsia="宋体" w:cs="Times New Roman"/>
      <w:color w:val="000000"/>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C8DAB-41B1-4ED1-B4C9-73127EB4EB15}">
  <ds:schemaRefs/>
</ds:datastoreItem>
</file>

<file path=docProps/app.xml><?xml version="1.0" encoding="utf-8"?>
<Properties xmlns="http://schemas.openxmlformats.org/officeDocument/2006/extended-properties" xmlns:vt="http://schemas.openxmlformats.org/officeDocument/2006/docPropsVTypes">
  <Template>Normal</Template>
  <Pages>38</Pages>
  <Words>7273</Words>
  <Characters>7638</Characters>
  <Lines>171</Lines>
  <Paragraphs>48</Paragraphs>
  <TotalTime>0</TotalTime>
  <ScaleCrop>false</ScaleCrop>
  <LinksUpToDate>false</LinksUpToDate>
  <CharactersWithSpaces>7758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2021-06-19T09:09:00Z</dcterms:created>
  <dc:creator>TangShunying</dc:creator>
  <cp:lastModifiedBy>Johnson</cp:lastModifiedBy>
  <cp:lastPrinted>2022-08-05T03:33:00Z</cp:lastPrinted>
  <dcterms:modified xsi:type="dcterms:W3CDTF">2025-11-24T09:10:41Z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A1BE3F34C9BA464BB87486BF25783E91</vt:lpwstr>
  </property>
  <property fmtid="{D5CDD505-2E9C-101B-9397-08002B2CF9AE}" pid="4" name="KSOTemplateDocerSaveRecord">
    <vt:lpwstr>eyJoZGlkIjoiMDkxODg3MzQ5OWJiNTMxNzc1ZjRmM2RiMzVjYmRkZWQiLCJ1c2VySWQiOiIzNjUwNDkxNjYifQ==</vt:lpwstr>
  </property>
</Properties>
</file>